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8B850" w14:textId="04E1783C" w:rsidR="00685C78" w:rsidRPr="006634C4" w:rsidRDefault="007C23C8" w:rsidP="006634C4">
      <w:pPr>
        <w:jc w:val="center"/>
        <w:outlineLvl w:val="0"/>
        <w:rPr>
          <w:b/>
          <w:sz w:val="20"/>
          <w:szCs w:val="20"/>
          <w:lang w:val="ro-RO"/>
        </w:rPr>
      </w:pPr>
      <w:r w:rsidRPr="006634C4">
        <w:rPr>
          <w:b/>
          <w:sz w:val="20"/>
          <w:szCs w:val="20"/>
          <w:lang w:val="ro-RO"/>
        </w:rPr>
        <w:t xml:space="preserve">Sinteza observaţiilor şi propunerilor </w:t>
      </w:r>
      <w:r w:rsidR="008579D1" w:rsidRPr="006634C4">
        <w:rPr>
          <w:b/>
          <w:sz w:val="20"/>
          <w:szCs w:val="20"/>
          <w:lang w:val="ro-RO"/>
        </w:rPr>
        <w:t xml:space="preserve">primite </w:t>
      </w:r>
      <w:r w:rsidRPr="006634C4">
        <w:rPr>
          <w:b/>
          <w:sz w:val="20"/>
          <w:szCs w:val="20"/>
          <w:lang w:val="ro-RO"/>
        </w:rPr>
        <w:t xml:space="preserve">la proiectul de </w:t>
      </w:r>
      <w:r w:rsidR="00967D25">
        <w:rPr>
          <w:b/>
          <w:sz w:val="20"/>
          <w:szCs w:val="20"/>
          <w:lang w:val="ro-RO"/>
        </w:rPr>
        <w:t xml:space="preserve">Ordin </w:t>
      </w:r>
      <w:r w:rsidR="001A4447" w:rsidRPr="001A4447">
        <w:rPr>
          <w:b/>
          <w:sz w:val="20"/>
          <w:szCs w:val="20"/>
          <w:lang w:val="ro-RO"/>
        </w:rPr>
        <w:t xml:space="preserve">pentru </w:t>
      </w:r>
      <w:r w:rsidR="001A4447" w:rsidRPr="001A4447">
        <w:rPr>
          <w:b/>
          <w:bCs/>
          <w:sz w:val="20"/>
          <w:szCs w:val="20"/>
          <w:lang w:val="ro-RO"/>
        </w:rPr>
        <w:t>stabilirea unor măsuri de informare a clienților finali de gaze naturale</w:t>
      </w:r>
    </w:p>
    <w:p w14:paraId="67677E29" w14:textId="77777777" w:rsidR="00685C78" w:rsidRPr="00BD6955" w:rsidRDefault="00685C78" w:rsidP="006634C4">
      <w:pPr>
        <w:jc w:val="both"/>
        <w:outlineLvl w:val="0"/>
        <w:rPr>
          <w:b/>
          <w:sz w:val="20"/>
          <w:szCs w:val="20"/>
          <w:lang w:val="ro-RO"/>
        </w:rPr>
      </w:pPr>
    </w:p>
    <w:p w14:paraId="49E73BEC" w14:textId="77777777" w:rsidR="008E24DE" w:rsidRPr="008E24DE" w:rsidRDefault="008E24DE" w:rsidP="008E24DE">
      <w:pPr>
        <w:jc w:val="both"/>
        <w:rPr>
          <w:sz w:val="20"/>
          <w:szCs w:val="20"/>
          <w:lang w:val="ro-RO"/>
        </w:rPr>
      </w:pPr>
    </w:p>
    <w:p w14:paraId="0A2039EB" w14:textId="115AA685" w:rsidR="00165E16" w:rsidRDefault="00165E16" w:rsidP="006634C4">
      <w:pPr>
        <w:jc w:val="both"/>
        <w:rPr>
          <w:sz w:val="20"/>
          <w:szCs w:val="20"/>
          <w:lang w:val="ro-RO"/>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8"/>
        <w:gridCol w:w="5528"/>
        <w:gridCol w:w="3544"/>
      </w:tblGrid>
      <w:tr w:rsidR="007C23C8" w:rsidRPr="006634C4" w14:paraId="1A147FC0" w14:textId="77777777" w:rsidTr="00447F15">
        <w:tc>
          <w:tcPr>
            <w:tcW w:w="6238" w:type="dxa"/>
          </w:tcPr>
          <w:p w14:paraId="7DEFFB06" w14:textId="77777777" w:rsidR="007C23C8" w:rsidRPr="006634C4" w:rsidRDefault="007C23C8" w:rsidP="00224E34">
            <w:pPr>
              <w:jc w:val="center"/>
              <w:rPr>
                <w:b/>
                <w:sz w:val="20"/>
                <w:szCs w:val="20"/>
                <w:lang w:val="ro-RO"/>
              </w:rPr>
            </w:pPr>
            <w:r w:rsidRPr="006634C4">
              <w:rPr>
                <w:b/>
                <w:sz w:val="20"/>
                <w:szCs w:val="20"/>
                <w:lang w:val="ro-RO"/>
              </w:rPr>
              <w:t>Prevederi ale proiectului de ordin supus consultării publice de către ANRE</w:t>
            </w:r>
          </w:p>
        </w:tc>
        <w:tc>
          <w:tcPr>
            <w:tcW w:w="5528" w:type="dxa"/>
          </w:tcPr>
          <w:p w14:paraId="7A7E1A19" w14:textId="04B79AB5" w:rsidR="007C23C8" w:rsidRPr="006634C4" w:rsidRDefault="007C23C8" w:rsidP="00224E34">
            <w:pPr>
              <w:jc w:val="center"/>
              <w:rPr>
                <w:b/>
                <w:sz w:val="20"/>
                <w:szCs w:val="20"/>
                <w:lang w:val="ro-RO"/>
              </w:rPr>
            </w:pPr>
            <w:r w:rsidRPr="006634C4">
              <w:rPr>
                <w:b/>
                <w:sz w:val="20"/>
                <w:szCs w:val="20"/>
                <w:lang w:val="ro-RO"/>
              </w:rPr>
              <w:t>Propuneri şi observaţii ale participanţilor la procesul de consultare publică</w:t>
            </w:r>
          </w:p>
        </w:tc>
        <w:tc>
          <w:tcPr>
            <w:tcW w:w="3544" w:type="dxa"/>
          </w:tcPr>
          <w:p w14:paraId="52BC3A46" w14:textId="77777777" w:rsidR="007C23C8" w:rsidRPr="006634C4" w:rsidRDefault="007C23C8" w:rsidP="00224E34">
            <w:pPr>
              <w:jc w:val="center"/>
              <w:rPr>
                <w:b/>
                <w:sz w:val="20"/>
                <w:szCs w:val="20"/>
                <w:lang w:val="ro-RO"/>
              </w:rPr>
            </w:pPr>
            <w:r w:rsidRPr="006634C4">
              <w:rPr>
                <w:b/>
                <w:sz w:val="20"/>
                <w:szCs w:val="20"/>
                <w:lang w:val="ro-RO"/>
              </w:rPr>
              <w:t>Comentarii</w:t>
            </w:r>
          </w:p>
        </w:tc>
      </w:tr>
      <w:tr w:rsidR="007C23C8" w:rsidRPr="00E26876" w14:paraId="331624DA" w14:textId="77777777" w:rsidTr="00447F15">
        <w:trPr>
          <w:trHeight w:val="2538"/>
        </w:trPr>
        <w:tc>
          <w:tcPr>
            <w:tcW w:w="6238" w:type="dxa"/>
          </w:tcPr>
          <w:p w14:paraId="601D858E" w14:textId="77777777" w:rsidR="001A4447" w:rsidRPr="001A4447" w:rsidRDefault="001A4447" w:rsidP="001A4447">
            <w:pPr>
              <w:jc w:val="both"/>
              <w:rPr>
                <w:b/>
                <w:bCs/>
                <w:sz w:val="20"/>
                <w:szCs w:val="20"/>
                <w:lang w:val="ro-RO"/>
              </w:rPr>
            </w:pPr>
            <w:r w:rsidRPr="001A4447">
              <w:rPr>
                <w:b/>
                <w:bCs/>
                <w:sz w:val="20"/>
                <w:szCs w:val="20"/>
                <w:lang w:val="ro-RO"/>
              </w:rPr>
              <w:t>Ordin nr. _________/_______________</w:t>
            </w:r>
          </w:p>
          <w:p w14:paraId="6799793E" w14:textId="77777777" w:rsidR="001A4447" w:rsidRPr="001A4447" w:rsidRDefault="001A4447" w:rsidP="001A4447">
            <w:pPr>
              <w:jc w:val="both"/>
              <w:rPr>
                <w:sz w:val="20"/>
                <w:szCs w:val="20"/>
                <w:lang w:val="ro-RO"/>
              </w:rPr>
            </w:pPr>
            <w:r w:rsidRPr="001A4447">
              <w:rPr>
                <w:sz w:val="20"/>
                <w:szCs w:val="20"/>
                <w:lang w:val="ro-RO"/>
              </w:rPr>
              <w:t>pentru stabilirea unor măsuri de informare a clienților finali de gaze naturale</w:t>
            </w:r>
          </w:p>
          <w:p w14:paraId="05CD2581" w14:textId="77777777" w:rsidR="001A4447" w:rsidRPr="001A4447" w:rsidRDefault="001A4447" w:rsidP="001A4447">
            <w:pPr>
              <w:jc w:val="both"/>
              <w:rPr>
                <w:b/>
                <w:bCs/>
                <w:sz w:val="20"/>
                <w:szCs w:val="20"/>
                <w:lang w:val="ro-RO"/>
              </w:rPr>
            </w:pPr>
          </w:p>
          <w:p w14:paraId="2A248182" w14:textId="77777777" w:rsidR="001A4447" w:rsidRPr="001A4447" w:rsidRDefault="001A4447" w:rsidP="001A4447">
            <w:pPr>
              <w:jc w:val="both"/>
              <w:rPr>
                <w:b/>
                <w:bCs/>
                <w:sz w:val="20"/>
                <w:szCs w:val="20"/>
                <w:lang w:val="ro-RO"/>
              </w:rPr>
            </w:pPr>
          </w:p>
          <w:p w14:paraId="5589222E" w14:textId="77777777" w:rsidR="001A4447" w:rsidRPr="001A4447" w:rsidRDefault="001A4447" w:rsidP="001A4447">
            <w:pPr>
              <w:jc w:val="both"/>
              <w:rPr>
                <w:sz w:val="20"/>
                <w:szCs w:val="20"/>
                <w:lang w:val="ro-RO"/>
              </w:rPr>
            </w:pPr>
            <w:r w:rsidRPr="001A4447">
              <w:rPr>
                <w:sz w:val="20"/>
                <w:szCs w:val="20"/>
                <w:lang w:val="ro-RO"/>
              </w:rPr>
              <w:t>Având în vedere prevederile art. 102^1 alin. (8) din Legea energiei electrice și a gazelor naturale nr. 123/2012, cu modificările și completările ulterioare, şi ale art. 1 alin. (3) din Ordonanța de urgență a Guvernului nr. 6/2025 privind măsurile aplicabile clienților finali din piața de energie electrică în perioada 1 aprilie 2025-30 iunie 2025, respectiv măsurile aplicabile clienților finali  din piața de gaze naturale în perioada 1 aprilie 2025-31 martie 2026,  precum și pentru modificarea și completarea unor acte normative din domeniul energiei, cu modificările şi completările ulterioare, în temeiul prevederilor art. 5 alin. (1) lit. c) şi art. 10 alin. (1) lit. q) din Ordonanța de urgență a Guvernului nr. 33/2007 privind organizarea și funcționarea Autorității Naționale de Reglementare în Domeniul Energiei, aprobată cu modificări și completări prin Legea nr. 160/2012, cu modificările și completările ulterioare,</w:t>
            </w:r>
          </w:p>
          <w:p w14:paraId="08F12345" w14:textId="77777777" w:rsidR="001A4447" w:rsidRPr="001A4447" w:rsidRDefault="001A4447" w:rsidP="001A4447">
            <w:pPr>
              <w:jc w:val="both"/>
              <w:rPr>
                <w:sz w:val="20"/>
                <w:szCs w:val="20"/>
                <w:lang w:val="ro-RO"/>
              </w:rPr>
            </w:pPr>
          </w:p>
          <w:p w14:paraId="6FF7BFFF" w14:textId="25E2B867" w:rsidR="007C23C8" w:rsidRPr="001A4447" w:rsidRDefault="001A4447" w:rsidP="001A4447">
            <w:pPr>
              <w:autoSpaceDE w:val="0"/>
              <w:autoSpaceDN w:val="0"/>
              <w:adjustRightInd w:val="0"/>
              <w:jc w:val="both"/>
              <w:rPr>
                <w:b/>
                <w:bCs/>
                <w:sz w:val="20"/>
                <w:szCs w:val="20"/>
                <w:lang w:val="ro-RO"/>
              </w:rPr>
            </w:pPr>
            <w:r w:rsidRPr="001A4447">
              <w:rPr>
                <w:b/>
                <w:bCs/>
                <w:sz w:val="20"/>
                <w:szCs w:val="20"/>
                <w:lang w:val="ro-RO"/>
              </w:rPr>
              <w:t xml:space="preserve">preşedintele Autorităţii Naţionale de Reglementare în Domeniul Energiei </w:t>
            </w:r>
            <w:r w:rsidRPr="0030786A">
              <w:rPr>
                <w:sz w:val="20"/>
                <w:szCs w:val="20"/>
                <w:lang w:val="ro-RO"/>
              </w:rPr>
              <w:t>emite prezentul ordin</w:t>
            </w:r>
            <w:r w:rsidRPr="001A4447">
              <w:rPr>
                <w:b/>
                <w:bCs/>
                <w:sz w:val="20"/>
                <w:szCs w:val="20"/>
                <w:lang w:val="ro-RO"/>
              </w:rPr>
              <w:t>:</w:t>
            </w:r>
          </w:p>
        </w:tc>
        <w:tc>
          <w:tcPr>
            <w:tcW w:w="5528" w:type="dxa"/>
          </w:tcPr>
          <w:p w14:paraId="0E8D7C2C" w14:textId="77777777" w:rsidR="007C23C8" w:rsidRPr="006634C4" w:rsidRDefault="007C23C8" w:rsidP="006634C4">
            <w:pPr>
              <w:jc w:val="both"/>
              <w:rPr>
                <w:b/>
                <w:sz w:val="20"/>
                <w:szCs w:val="20"/>
                <w:lang w:val="ro-RO"/>
              </w:rPr>
            </w:pPr>
          </w:p>
        </w:tc>
        <w:tc>
          <w:tcPr>
            <w:tcW w:w="3544" w:type="dxa"/>
          </w:tcPr>
          <w:p w14:paraId="64E15210" w14:textId="77777777" w:rsidR="007C23C8" w:rsidRPr="006634C4" w:rsidRDefault="007C23C8" w:rsidP="006634C4">
            <w:pPr>
              <w:jc w:val="both"/>
              <w:rPr>
                <w:b/>
                <w:sz w:val="20"/>
                <w:szCs w:val="20"/>
                <w:lang w:val="ro-RO"/>
              </w:rPr>
            </w:pPr>
          </w:p>
        </w:tc>
      </w:tr>
      <w:tr w:rsidR="00F21AAF" w:rsidRPr="00E26876" w14:paraId="49A5C3FC" w14:textId="77777777" w:rsidTr="00447F15">
        <w:trPr>
          <w:trHeight w:val="190"/>
        </w:trPr>
        <w:tc>
          <w:tcPr>
            <w:tcW w:w="6238" w:type="dxa"/>
          </w:tcPr>
          <w:p w14:paraId="73908E64" w14:textId="53478A52" w:rsidR="00F21AAF" w:rsidRPr="006634C4" w:rsidRDefault="001A4447" w:rsidP="00615D00">
            <w:pPr>
              <w:jc w:val="both"/>
              <w:rPr>
                <w:sz w:val="20"/>
                <w:szCs w:val="20"/>
                <w:lang w:val="ro-RO"/>
              </w:rPr>
            </w:pPr>
            <w:r w:rsidRPr="001A4447">
              <w:rPr>
                <w:b/>
                <w:sz w:val="20"/>
                <w:szCs w:val="20"/>
                <w:lang w:val="ro-RO"/>
              </w:rPr>
              <w:t>Art. 1.</w:t>
            </w:r>
            <w:r w:rsidRPr="001A4447">
              <w:rPr>
                <w:b/>
                <w:sz w:val="20"/>
                <w:szCs w:val="20"/>
                <w:lang w:val="ro-RO"/>
              </w:rPr>
              <w:tab/>
              <w:t xml:space="preserve">– </w:t>
            </w:r>
            <w:r w:rsidRPr="001A4447">
              <w:rPr>
                <w:bCs/>
                <w:sz w:val="20"/>
                <w:szCs w:val="20"/>
                <w:lang w:val="ro-RO"/>
              </w:rPr>
              <w:t>(1) Prezentul ordin stabileşte măsurile de informare a clienţilor finali de către furnizorii de gaze naturale având în vedere încetarea, începând cu data de 1 aprilie 2026, a schemei de sprijin pentru gaze naturale instituită prin Ordonanţa de urgență a Guvernului nr. 6/2025 privind măsurile aplicabile clienților finali din piața de energie electrică în perioada 1 aprilie 2025-30 iunie 2025, respectiv măsurile aplicabile clienților finali din piața de gaze naturale în perioada 1 aprilie 2025-31 martie 2026, precum și pentru modificarea și completarea unor acte normative din domeniul energiei, cu modificările și completările ulterioare.</w:t>
            </w:r>
          </w:p>
        </w:tc>
        <w:tc>
          <w:tcPr>
            <w:tcW w:w="5528" w:type="dxa"/>
          </w:tcPr>
          <w:p w14:paraId="0BB3924F" w14:textId="77777777" w:rsidR="00F21AAF" w:rsidRPr="006634C4" w:rsidRDefault="00F21AAF" w:rsidP="006634C4">
            <w:pPr>
              <w:jc w:val="both"/>
              <w:rPr>
                <w:b/>
                <w:sz w:val="20"/>
                <w:szCs w:val="20"/>
                <w:lang w:val="ro-RO"/>
              </w:rPr>
            </w:pPr>
          </w:p>
        </w:tc>
        <w:tc>
          <w:tcPr>
            <w:tcW w:w="3544" w:type="dxa"/>
          </w:tcPr>
          <w:p w14:paraId="03009D78" w14:textId="77777777" w:rsidR="00F21AAF" w:rsidRPr="006634C4" w:rsidRDefault="00F21AAF" w:rsidP="006634C4">
            <w:pPr>
              <w:jc w:val="both"/>
              <w:rPr>
                <w:b/>
                <w:sz w:val="20"/>
                <w:szCs w:val="20"/>
                <w:lang w:val="ro-RO"/>
              </w:rPr>
            </w:pPr>
          </w:p>
        </w:tc>
      </w:tr>
      <w:tr w:rsidR="001A4447" w:rsidRPr="00E26876" w14:paraId="1E10AF36" w14:textId="77777777" w:rsidTr="00447F15">
        <w:trPr>
          <w:trHeight w:val="190"/>
        </w:trPr>
        <w:tc>
          <w:tcPr>
            <w:tcW w:w="6238" w:type="dxa"/>
          </w:tcPr>
          <w:p w14:paraId="58CD9E61" w14:textId="6994EFB4" w:rsidR="001A4447" w:rsidRPr="001A4447" w:rsidRDefault="001A4447" w:rsidP="00615D00">
            <w:pPr>
              <w:jc w:val="both"/>
              <w:rPr>
                <w:bCs/>
                <w:sz w:val="20"/>
                <w:szCs w:val="20"/>
                <w:lang w:val="ro-RO"/>
              </w:rPr>
            </w:pPr>
            <w:r w:rsidRPr="001A4447">
              <w:rPr>
                <w:bCs/>
                <w:sz w:val="20"/>
                <w:szCs w:val="20"/>
                <w:lang w:val="ro-RO"/>
              </w:rPr>
              <w:t>(2) Prevederile prezentului ordin se aplică în relația dintre furnizorii de gaze naturale și clienții finali din portofoliul propriu.</w:t>
            </w:r>
          </w:p>
        </w:tc>
        <w:tc>
          <w:tcPr>
            <w:tcW w:w="5528" w:type="dxa"/>
          </w:tcPr>
          <w:p w14:paraId="6341D5AA" w14:textId="77777777" w:rsidR="001A4447" w:rsidRPr="006634C4" w:rsidRDefault="001A4447" w:rsidP="006634C4">
            <w:pPr>
              <w:jc w:val="both"/>
              <w:rPr>
                <w:b/>
                <w:sz w:val="20"/>
                <w:szCs w:val="20"/>
                <w:lang w:val="ro-RO"/>
              </w:rPr>
            </w:pPr>
          </w:p>
        </w:tc>
        <w:tc>
          <w:tcPr>
            <w:tcW w:w="3544" w:type="dxa"/>
          </w:tcPr>
          <w:p w14:paraId="6FAEC035" w14:textId="77777777" w:rsidR="001A4447" w:rsidRPr="006634C4" w:rsidRDefault="001A4447" w:rsidP="006634C4">
            <w:pPr>
              <w:jc w:val="both"/>
              <w:rPr>
                <w:b/>
                <w:sz w:val="20"/>
                <w:szCs w:val="20"/>
                <w:lang w:val="ro-RO"/>
              </w:rPr>
            </w:pPr>
          </w:p>
        </w:tc>
      </w:tr>
      <w:tr w:rsidR="001A4447" w:rsidRPr="00E26876" w14:paraId="212F74E9" w14:textId="77777777" w:rsidTr="00447F15">
        <w:trPr>
          <w:trHeight w:val="190"/>
        </w:trPr>
        <w:tc>
          <w:tcPr>
            <w:tcW w:w="6238" w:type="dxa"/>
          </w:tcPr>
          <w:p w14:paraId="70C76B23" w14:textId="0E64F66F" w:rsidR="001A4447" w:rsidRPr="001A4447" w:rsidRDefault="001A4447" w:rsidP="00615D00">
            <w:pPr>
              <w:jc w:val="both"/>
              <w:rPr>
                <w:bCs/>
                <w:sz w:val="20"/>
                <w:szCs w:val="20"/>
                <w:lang w:val="ro-RO"/>
              </w:rPr>
            </w:pPr>
            <w:r w:rsidRPr="001A4447">
              <w:rPr>
                <w:b/>
                <w:sz w:val="20"/>
                <w:szCs w:val="20"/>
                <w:lang w:val="ro-RO"/>
              </w:rPr>
              <w:t>Art. 2.</w:t>
            </w:r>
            <w:r w:rsidRPr="001A4447">
              <w:rPr>
                <w:bCs/>
                <w:sz w:val="20"/>
                <w:szCs w:val="20"/>
                <w:lang w:val="ro-RO"/>
              </w:rPr>
              <w:tab/>
              <w:t>– (1) Furnizorii de gaze naturale au obligația de a informa clienţii finali din portofoliul propriu cu privire la încetarea, începând cu data de 1 aprilie 2026, a schemei de sprijin pentru gaze naturale instituită prin Ordonanţa de urgenţă a Guvernului nr. 6/2025, cu modificările și completările ulterioare.</w:t>
            </w:r>
          </w:p>
        </w:tc>
        <w:tc>
          <w:tcPr>
            <w:tcW w:w="5528" w:type="dxa"/>
          </w:tcPr>
          <w:p w14:paraId="2D6618AC" w14:textId="77777777" w:rsidR="001A4447" w:rsidRPr="006634C4" w:rsidRDefault="001A4447" w:rsidP="006634C4">
            <w:pPr>
              <w:jc w:val="both"/>
              <w:rPr>
                <w:b/>
                <w:sz w:val="20"/>
                <w:szCs w:val="20"/>
                <w:lang w:val="ro-RO"/>
              </w:rPr>
            </w:pPr>
          </w:p>
        </w:tc>
        <w:tc>
          <w:tcPr>
            <w:tcW w:w="3544" w:type="dxa"/>
          </w:tcPr>
          <w:p w14:paraId="40CD5B2C" w14:textId="77777777" w:rsidR="001A4447" w:rsidRPr="006634C4" w:rsidRDefault="001A4447" w:rsidP="006634C4">
            <w:pPr>
              <w:jc w:val="both"/>
              <w:rPr>
                <w:b/>
                <w:sz w:val="20"/>
                <w:szCs w:val="20"/>
                <w:lang w:val="ro-RO"/>
              </w:rPr>
            </w:pPr>
          </w:p>
        </w:tc>
      </w:tr>
      <w:tr w:rsidR="001A4447" w:rsidRPr="00E26876" w14:paraId="248015C2" w14:textId="77777777" w:rsidTr="00447F15">
        <w:trPr>
          <w:trHeight w:val="190"/>
        </w:trPr>
        <w:tc>
          <w:tcPr>
            <w:tcW w:w="6238" w:type="dxa"/>
          </w:tcPr>
          <w:p w14:paraId="1C226D63" w14:textId="77777777" w:rsidR="001A4447" w:rsidRPr="001A4447" w:rsidRDefault="001A4447" w:rsidP="001A4447">
            <w:pPr>
              <w:jc w:val="both"/>
              <w:rPr>
                <w:bCs/>
                <w:sz w:val="20"/>
                <w:szCs w:val="20"/>
                <w:lang w:val="ro-RO"/>
              </w:rPr>
            </w:pPr>
            <w:r w:rsidRPr="001A4447">
              <w:rPr>
                <w:bCs/>
                <w:sz w:val="20"/>
                <w:szCs w:val="20"/>
                <w:lang w:val="ro-RO"/>
              </w:rPr>
              <w:lastRenderedPageBreak/>
              <w:t>(2)</w:t>
            </w:r>
            <w:r w:rsidRPr="001A4447">
              <w:rPr>
                <w:b/>
                <w:sz w:val="20"/>
                <w:szCs w:val="20"/>
                <w:lang w:val="ro-RO"/>
              </w:rPr>
              <w:t xml:space="preserve"> </w:t>
            </w:r>
            <w:r w:rsidRPr="001A4447">
              <w:rPr>
                <w:bCs/>
                <w:sz w:val="20"/>
                <w:szCs w:val="20"/>
                <w:lang w:val="ro-RO"/>
              </w:rPr>
              <w:t>În vederea realizării activităţii de informare prevăzute la alin. (1), furnizorii de gaze naturale comunică clienților finali din portofoliul propriu, până la data de 2 martie 2026, o informare cu privire la cel puţin următoarele:</w:t>
            </w:r>
          </w:p>
          <w:p w14:paraId="6FCB2EF3" w14:textId="77777777" w:rsidR="001A4447" w:rsidRPr="001A4447" w:rsidRDefault="001A4447" w:rsidP="001A4447">
            <w:pPr>
              <w:jc w:val="both"/>
              <w:rPr>
                <w:bCs/>
                <w:sz w:val="20"/>
                <w:szCs w:val="20"/>
                <w:lang w:val="ro-RO"/>
              </w:rPr>
            </w:pPr>
            <w:r w:rsidRPr="001A4447">
              <w:rPr>
                <w:bCs/>
                <w:sz w:val="20"/>
                <w:szCs w:val="20"/>
                <w:lang w:val="ro-RO"/>
              </w:rPr>
              <w:t>a)</w:t>
            </w:r>
            <w:r w:rsidRPr="001A4447">
              <w:rPr>
                <w:bCs/>
                <w:sz w:val="20"/>
                <w:szCs w:val="20"/>
                <w:lang w:val="ro-RO"/>
              </w:rPr>
              <w:tab/>
              <w:t xml:space="preserve">încetarea, începând cu data de 1 aprilie 2026, a aplicabilității schemei de sprijin pentru gaze naturale instituită prin Ordonanţă de urgenţă a Guvernului nr. 6/2025, cu modificările și completările ulterioare; </w:t>
            </w:r>
          </w:p>
          <w:p w14:paraId="1CE033A4" w14:textId="3358C762" w:rsidR="001A4447" w:rsidRPr="0087792E" w:rsidRDefault="001A4447" w:rsidP="001A4447">
            <w:pPr>
              <w:jc w:val="both"/>
              <w:rPr>
                <w:bCs/>
                <w:sz w:val="20"/>
                <w:szCs w:val="20"/>
                <w:lang w:val="ro-RO"/>
              </w:rPr>
            </w:pPr>
            <w:r w:rsidRPr="001A4447">
              <w:rPr>
                <w:bCs/>
                <w:sz w:val="20"/>
                <w:szCs w:val="20"/>
                <w:lang w:val="ro-RO"/>
              </w:rPr>
              <w:t>b)</w:t>
            </w:r>
            <w:r w:rsidRPr="001A4447">
              <w:rPr>
                <w:bCs/>
                <w:sz w:val="20"/>
                <w:szCs w:val="20"/>
                <w:lang w:val="ro-RO"/>
              </w:rPr>
              <w:tab/>
              <w:t>faptul că, începând cu data de 1 aprilie 2026, prețul final al gazelor naturale facturat de furnizor va fi prețul contractual, care este, după caz, preţul comunicat clientului final la momentul încheierii contractului de furnizare sau cel comunicat cu ocazia actualizării condiţiilor economice aferente contractului, iar în cazul clienţilor finali pentru care se asigură furnizarea gazelor naturale în regim de ultimă instanţă, modul de stabilire a preţului final facturat în conformitate cu dispoziţiile legale în vigoare;</w:t>
            </w:r>
          </w:p>
        </w:tc>
        <w:tc>
          <w:tcPr>
            <w:tcW w:w="5528" w:type="dxa"/>
          </w:tcPr>
          <w:p w14:paraId="6029CE21" w14:textId="77777777" w:rsidR="001A4447" w:rsidRPr="006634C4" w:rsidRDefault="001A4447" w:rsidP="006634C4">
            <w:pPr>
              <w:jc w:val="both"/>
              <w:rPr>
                <w:b/>
                <w:sz w:val="20"/>
                <w:szCs w:val="20"/>
                <w:lang w:val="ro-RO"/>
              </w:rPr>
            </w:pPr>
          </w:p>
        </w:tc>
        <w:tc>
          <w:tcPr>
            <w:tcW w:w="3544" w:type="dxa"/>
          </w:tcPr>
          <w:p w14:paraId="3ED5A0A1" w14:textId="77777777" w:rsidR="001A4447" w:rsidRPr="006634C4" w:rsidRDefault="001A4447" w:rsidP="006634C4">
            <w:pPr>
              <w:jc w:val="both"/>
              <w:rPr>
                <w:b/>
                <w:sz w:val="20"/>
                <w:szCs w:val="20"/>
                <w:lang w:val="ro-RO"/>
              </w:rPr>
            </w:pPr>
          </w:p>
        </w:tc>
      </w:tr>
      <w:tr w:rsidR="0087792E" w:rsidRPr="00E26876" w14:paraId="5CBCCFB3" w14:textId="77777777" w:rsidTr="00447F15">
        <w:trPr>
          <w:trHeight w:val="190"/>
        </w:trPr>
        <w:tc>
          <w:tcPr>
            <w:tcW w:w="6238" w:type="dxa"/>
          </w:tcPr>
          <w:p w14:paraId="2AE32B20" w14:textId="4055F816" w:rsidR="0087792E" w:rsidRPr="0087792E" w:rsidRDefault="0087792E" w:rsidP="0087792E">
            <w:pPr>
              <w:jc w:val="both"/>
              <w:rPr>
                <w:bCs/>
                <w:sz w:val="20"/>
                <w:szCs w:val="20"/>
                <w:lang w:val="ro-RO"/>
              </w:rPr>
            </w:pPr>
            <w:r w:rsidRPr="001A4447">
              <w:rPr>
                <w:bCs/>
                <w:sz w:val="20"/>
                <w:szCs w:val="20"/>
                <w:lang w:val="ro-RO"/>
              </w:rPr>
              <w:t>c)</w:t>
            </w:r>
            <w:r w:rsidRPr="001A4447">
              <w:rPr>
                <w:bCs/>
                <w:sz w:val="20"/>
                <w:szCs w:val="20"/>
                <w:lang w:val="ro-RO"/>
              </w:rPr>
              <w:tab/>
              <w:t>faptul că schimbarea furnizorului de gaze naturale este un proces simplu, gratuit, care nu implică modificări de ordin tehnic, indiferent de furnizorul de gaze naturale ales de către clientul final;</w:t>
            </w:r>
          </w:p>
        </w:tc>
        <w:tc>
          <w:tcPr>
            <w:tcW w:w="5528" w:type="dxa"/>
          </w:tcPr>
          <w:p w14:paraId="580EE097" w14:textId="0A84C183" w:rsidR="0087792E" w:rsidRDefault="0087792E" w:rsidP="006634C4">
            <w:pPr>
              <w:jc w:val="both"/>
              <w:rPr>
                <w:rFonts w:eastAsia="Calibri"/>
                <w:strike/>
                <w:color w:val="EE0000"/>
                <w:sz w:val="20"/>
                <w:szCs w:val="20"/>
                <w:lang w:val="pt-BR"/>
              </w:rPr>
            </w:pPr>
            <w:r>
              <w:rPr>
                <w:b/>
                <w:sz w:val="20"/>
                <w:szCs w:val="20"/>
                <w:lang w:val="ro-RO"/>
              </w:rPr>
              <w:t>ACUE</w:t>
            </w:r>
            <w:r w:rsidR="00E40C69">
              <w:rPr>
                <w:b/>
                <w:sz w:val="20"/>
                <w:szCs w:val="20"/>
                <w:lang w:val="ro-RO"/>
              </w:rPr>
              <w:t>, PPC</w:t>
            </w:r>
            <w:r w:rsidRPr="0087792E">
              <w:rPr>
                <w:b/>
                <w:sz w:val="20"/>
                <w:szCs w:val="20"/>
                <w:lang w:val="ro-RO"/>
              </w:rPr>
              <w:t xml:space="preserve"> – Propunere </w:t>
            </w:r>
            <w:r>
              <w:rPr>
                <w:b/>
                <w:sz w:val="20"/>
                <w:szCs w:val="20"/>
                <w:lang w:val="ro-RO"/>
              </w:rPr>
              <w:t>eliminare</w:t>
            </w:r>
            <w:r w:rsidRPr="0087792E">
              <w:rPr>
                <w:b/>
                <w:sz w:val="20"/>
                <w:szCs w:val="20"/>
                <w:lang w:val="ro-RO"/>
              </w:rPr>
              <w:t>:</w:t>
            </w:r>
            <w:r>
              <w:rPr>
                <w:b/>
                <w:sz w:val="20"/>
                <w:szCs w:val="20"/>
                <w:lang w:val="ro-RO"/>
              </w:rPr>
              <w:t xml:space="preserve"> </w:t>
            </w:r>
            <w:r w:rsidRPr="0087792E">
              <w:rPr>
                <w:rFonts w:eastAsia="Calibri"/>
                <w:strike/>
                <w:color w:val="EE0000"/>
                <w:sz w:val="20"/>
                <w:szCs w:val="20"/>
                <w:lang w:val="ro-RO"/>
              </w:rPr>
              <w:t xml:space="preserve">(c) </w:t>
            </w:r>
            <w:r w:rsidRPr="0087792E">
              <w:rPr>
                <w:rFonts w:eastAsia="Calibri"/>
                <w:strike/>
                <w:color w:val="EE0000"/>
                <w:sz w:val="20"/>
                <w:szCs w:val="20"/>
                <w:lang w:val="pt-BR"/>
              </w:rPr>
              <w:t>faptul că schimbarea furnizorului de gaze naturale este un proces simplu, gratuit, care nu implică modificări de ordin tehnic, indiferent de furnizorul de gaze naturale ales de către clientul final;</w:t>
            </w:r>
          </w:p>
          <w:p w14:paraId="628518DE" w14:textId="77777777" w:rsidR="0087792E" w:rsidRPr="0087792E" w:rsidRDefault="0087792E" w:rsidP="0087792E">
            <w:pPr>
              <w:jc w:val="both"/>
              <w:rPr>
                <w:bCs/>
                <w:i/>
                <w:iCs/>
                <w:color w:val="0070C0"/>
                <w:sz w:val="20"/>
                <w:szCs w:val="20"/>
                <w:lang w:val="pt-BR"/>
              </w:rPr>
            </w:pPr>
            <w:r w:rsidRPr="005A3D33">
              <w:rPr>
                <w:b/>
                <w:sz w:val="20"/>
                <w:szCs w:val="20"/>
                <w:lang w:val="ro-RO"/>
              </w:rPr>
              <w:t>Justificare</w:t>
            </w:r>
            <w:r>
              <w:rPr>
                <w:b/>
                <w:sz w:val="20"/>
                <w:szCs w:val="20"/>
                <w:lang w:val="ro-RO"/>
              </w:rPr>
              <w:t xml:space="preserve"> ACUE: </w:t>
            </w:r>
            <w:r w:rsidRPr="0087792E">
              <w:rPr>
                <w:bCs/>
                <w:i/>
                <w:iCs/>
                <w:color w:val="0070C0"/>
                <w:sz w:val="20"/>
                <w:szCs w:val="20"/>
                <w:lang w:val="pt-BR"/>
              </w:rPr>
              <w:t>Furnizorii nu contestă și nu se opun informării clienților finali cu privire la dreptul de a-și schimba furnizorul. Considerăm însă că o astfel de informare trebuie realizată de o autoritate publică independentă, respectiv de către ANRE, în exercitarea atribuțiilor sale legale, și nu transferată în mod repetat în sarcina furnizorilor.</w:t>
            </w:r>
          </w:p>
          <w:p w14:paraId="2717ED91" w14:textId="77777777" w:rsidR="0087792E" w:rsidRPr="0087792E" w:rsidRDefault="0087792E" w:rsidP="0087792E">
            <w:pPr>
              <w:jc w:val="both"/>
              <w:rPr>
                <w:bCs/>
                <w:i/>
                <w:iCs/>
                <w:color w:val="0070C0"/>
                <w:sz w:val="20"/>
                <w:szCs w:val="20"/>
                <w:lang w:val="pt-BR"/>
              </w:rPr>
            </w:pPr>
            <w:r w:rsidRPr="0087792E">
              <w:rPr>
                <w:bCs/>
                <w:i/>
                <w:iCs/>
                <w:color w:val="0070C0"/>
                <w:sz w:val="20"/>
                <w:szCs w:val="20"/>
                <w:lang w:val="pt-BR"/>
              </w:rPr>
              <w:t>În acest sens, Legea nr. 123/2012 stabilește în mod expres că ANRE asigură creșterea gradului de informare și conștientizare a drepturilor clienților finali în relația cu participanții la piață și întreprinde toate măsurile necesare pentru punerea la dispoziția acestora de informații practice, inclusiv cu privire la drepturile și mecanismele aferente schimbării furnizorului, deja stabilite și garantate prin reglementările aplicabile.</w:t>
            </w:r>
          </w:p>
          <w:p w14:paraId="5C01A340" w14:textId="77777777" w:rsidR="0087792E" w:rsidRPr="0087792E" w:rsidRDefault="0087792E" w:rsidP="0087792E">
            <w:pPr>
              <w:jc w:val="both"/>
              <w:rPr>
                <w:bCs/>
                <w:i/>
                <w:iCs/>
                <w:color w:val="0070C0"/>
                <w:sz w:val="20"/>
                <w:szCs w:val="20"/>
                <w:lang w:val="pt-BR"/>
              </w:rPr>
            </w:pPr>
            <w:r w:rsidRPr="0087792E">
              <w:rPr>
                <w:bCs/>
                <w:i/>
                <w:iCs/>
                <w:color w:val="0070C0"/>
                <w:sz w:val="20"/>
                <w:szCs w:val="20"/>
                <w:lang w:val="pt-BR"/>
              </w:rPr>
              <w:t>De altfel, în contextul încetării mecanismului de plafonare a prețurilor la energia electrică începând cu 1 iulie 2025, furnizorii au implementat o obligație similară în informările transmise clienților, iar ANRE a desfășurat o campanie publică națională de informare dedicată clienților finali, prin care mesajul privind dreptul de a schimba furnizorul și caracterul simplu, gratuit și lipsit de implicații tehnice al acestui proces a fost deja transmis.</w:t>
            </w:r>
          </w:p>
          <w:p w14:paraId="50E3A38C" w14:textId="77777777" w:rsidR="0087792E" w:rsidRDefault="0087792E" w:rsidP="0087792E">
            <w:pPr>
              <w:jc w:val="both"/>
              <w:rPr>
                <w:bCs/>
                <w:i/>
                <w:iCs/>
                <w:color w:val="0070C0"/>
                <w:sz w:val="20"/>
                <w:szCs w:val="20"/>
                <w:lang w:val="en-US"/>
              </w:rPr>
            </w:pPr>
            <w:r w:rsidRPr="0087792E">
              <w:rPr>
                <w:bCs/>
                <w:i/>
                <w:iCs/>
                <w:color w:val="0070C0"/>
                <w:sz w:val="20"/>
                <w:szCs w:val="20"/>
                <w:lang w:val="pt-BR"/>
              </w:rPr>
              <w:t xml:space="preserve">Furnizorii informează deja clienții, atât prin intermediul facturii, cât și prin publicarea informațiilor pe website-ul propriu, cu privire la procesul de schimbare a furnizorului, în conformitate cu </w:t>
            </w:r>
            <w:r w:rsidRPr="0087792E">
              <w:rPr>
                <w:bCs/>
                <w:i/>
                <w:iCs/>
                <w:color w:val="0070C0"/>
                <w:sz w:val="20"/>
                <w:szCs w:val="20"/>
                <w:lang w:val="pt-BR"/>
              </w:rPr>
              <w:lastRenderedPageBreak/>
              <w:t xml:space="preserve">prevederile Art. 40 alin. </w:t>
            </w:r>
            <w:r w:rsidRPr="0087792E">
              <w:rPr>
                <w:bCs/>
                <w:i/>
                <w:iCs/>
                <w:color w:val="0070C0"/>
                <w:sz w:val="20"/>
                <w:szCs w:val="20"/>
                <w:lang w:val="en-US"/>
              </w:rPr>
              <w:t xml:space="preserve">(1) lit. a) </w:t>
            </w:r>
            <w:proofErr w:type="spellStart"/>
            <w:r w:rsidRPr="0087792E">
              <w:rPr>
                <w:bCs/>
                <w:i/>
                <w:iCs/>
                <w:color w:val="0070C0"/>
                <w:sz w:val="20"/>
                <w:szCs w:val="20"/>
                <w:lang w:val="en-US"/>
              </w:rPr>
              <w:t>și</w:t>
            </w:r>
            <w:proofErr w:type="spellEnd"/>
            <w:r w:rsidRPr="0087792E">
              <w:rPr>
                <w:bCs/>
                <w:i/>
                <w:iCs/>
                <w:color w:val="0070C0"/>
                <w:sz w:val="20"/>
                <w:szCs w:val="20"/>
                <w:lang w:val="en-US"/>
              </w:rPr>
              <w:t xml:space="preserve"> Art. 65 </w:t>
            </w:r>
            <w:proofErr w:type="spellStart"/>
            <w:r w:rsidRPr="0087792E">
              <w:rPr>
                <w:bCs/>
                <w:i/>
                <w:iCs/>
                <w:color w:val="0070C0"/>
                <w:sz w:val="20"/>
                <w:szCs w:val="20"/>
                <w:lang w:val="en-US"/>
              </w:rPr>
              <w:t>alin</w:t>
            </w:r>
            <w:proofErr w:type="spellEnd"/>
            <w:r w:rsidRPr="0087792E">
              <w:rPr>
                <w:bCs/>
                <w:i/>
                <w:iCs/>
                <w:color w:val="0070C0"/>
                <w:sz w:val="20"/>
                <w:szCs w:val="20"/>
                <w:lang w:val="en-US"/>
              </w:rPr>
              <w:t xml:space="preserve">. (1) lit. n) din </w:t>
            </w:r>
            <w:proofErr w:type="spellStart"/>
            <w:r w:rsidRPr="0087792E">
              <w:rPr>
                <w:bCs/>
                <w:i/>
                <w:iCs/>
                <w:color w:val="0070C0"/>
                <w:sz w:val="20"/>
                <w:szCs w:val="20"/>
                <w:lang w:val="en-US"/>
              </w:rPr>
              <w:t>Ordinul</w:t>
            </w:r>
            <w:proofErr w:type="spellEnd"/>
            <w:r w:rsidRPr="0087792E">
              <w:rPr>
                <w:bCs/>
                <w:i/>
                <w:iCs/>
                <w:color w:val="0070C0"/>
                <w:sz w:val="20"/>
                <w:szCs w:val="20"/>
                <w:lang w:val="en-US"/>
              </w:rPr>
              <w:t xml:space="preserve"> ANRE nr. 29/2016, cu </w:t>
            </w:r>
            <w:proofErr w:type="spellStart"/>
            <w:r w:rsidRPr="0087792E">
              <w:rPr>
                <w:bCs/>
                <w:i/>
                <w:iCs/>
                <w:color w:val="0070C0"/>
                <w:sz w:val="20"/>
                <w:szCs w:val="20"/>
                <w:lang w:val="en-US"/>
              </w:rPr>
              <w:t>modificările</w:t>
            </w:r>
            <w:proofErr w:type="spellEnd"/>
            <w:r w:rsidRPr="0087792E">
              <w:rPr>
                <w:bCs/>
                <w:i/>
                <w:iCs/>
                <w:color w:val="0070C0"/>
                <w:sz w:val="20"/>
                <w:szCs w:val="20"/>
                <w:lang w:val="en-US"/>
              </w:rPr>
              <w:t xml:space="preserve"> </w:t>
            </w:r>
            <w:proofErr w:type="spellStart"/>
            <w:r w:rsidRPr="0087792E">
              <w:rPr>
                <w:bCs/>
                <w:i/>
                <w:iCs/>
                <w:color w:val="0070C0"/>
                <w:sz w:val="20"/>
                <w:szCs w:val="20"/>
                <w:lang w:val="en-US"/>
              </w:rPr>
              <w:t>și</w:t>
            </w:r>
            <w:proofErr w:type="spellEnd"/>
            <w:r w:rsidRPr="0087792E">
              <w:rPr>
                <w:bCs/>
                <w:i/>
                <w:iCs/>
                <w:color w:val="0070C0"/>
                <w:sz w:val="20"/>
                <w:szCs w:val="20"/>
                <w:lang w:val="en-US"/>
              </w:rPr>
              <w:t xml:space="preserve"> </w:t>
            </w:r>
            <w:proofErr w:type="spellStart"/>
            <w:r w:rsidRPr="0087792E">
              <w:rPr>
                <w:bCs/>
                <w:i/>
                <w:iCs/>
                <w:color w:val="0070C0"/>
                <w:sz w:val="20"/>
                <w:szCs w:val="20"/>
                <w:lang w:val="en-US"/>
              </w:rPr>
              <w:t>completările</w:t>
            </w:r>
            <w:proofErr w:type="spellEnd"/>
            <w:r w:rsidRPr="0087792E">
              <w:rPr>
                <w:bCs/>
                <w:i/>
                <w:iCs/>
                <w:color w:val="0070C0"/>
                <w:sz w:val="20"/>
                <w:szCs w:val="20"/>
                <w:lang w:val="en-US"/>
              </w:rPr>
              <w:t xml:space="preserve"> </w:t>
            </w:r>
            <w:proofErr w:type="spellStart"/>
            <w:r w:rsidRPr="0087792E">
              <w:rPr>
                <w:bCs/>
                <w:i/>
                <w:iCs/>
                <w:color w:val="0070C0"/>
                <w:sz w:val="20"/>
                <w:szCs w:val="20"/>
                <w:lang w:val="en-US"/>
              </w:rPr>
              <w:t>ulterioare</w:t>
            </w:r>
            <w:proofErr w:type="spellEnd"/>
          </w:p>
          <w:p w14:paraId="67FA46EF" w14:textId="541287AC" w:rsidR="00E40C69" w:rsidRPr="006634C4" w:rsidRDefault="00E40C69" w:rsidP="0087792E">
            <w:pPr>
              <w:jc w:val="both"/>
              <w:rPr>
                <w:b/>
                <w:sz w:val="20"/>
                <w:szCs w:val="20"/>
                <w:lang w:val="ro-RO"/>
              </w:rPr>
            </w:pPr>
            <w:r w:rsidRPr="005A3D33">
              <w:rPr>
                <w:b/>
                <w:sz w:val="20"/>
                <w:szCs w:val="20"/>
                <w:lang w:val="ro-RO"/>
              </w:rPr>
              <w:t>Justificare</w:t>
            </w:r>
            <w:r>
              <w:rPr>
                <w:b/>
                <w:sz w:val="20"/>
                <w:szCs w:val="20"/>
                <w:lang w:val="ro-RO"/>
              </w:rPr>
              <w:t xml:space="preserve"> PPC: </w:t>
            </w:r>
            <w:r w:rsidRPr="00E40C69">
              <w:rPr>
                <w:bCs/>
                <w:i/>
                <w:iCs/>
                <w:color w:val="0070C0"/>
                <w:sz w:val="20"/>
                <w:szCs w:val="20"/>
                <w:lang w:val="pt-BR"/>
              </w:rPr>
              <w:t>Furnizorii nu se opun informarii clientilor privind dreptul de a-si schimba furnizorul, insa considera ca aceasta responsabilitate revine ANRE, autoritate publica independenta, conform Legii nr. 123/2012. ANRE are obligatia legala de a informa si constientiza clientii cu privire la drepturile lor, inclusiv mecanismele de schimbare a furnizorului. In plus, acest mesaj a fost deja transmis prin informari ale furnizorilor si printr-o campanie nationala derulata de ANRE, in contextul eliminarii plafonarii preturilor de la 1 iulie 2025. Totodata, masura nu este in acord cu logica economica a societatilor comerciale, care urmaresc atragerea si mentinerea clientilor prin dezvoltarea ofertelor proprii.</w:t>
            </w:r>
          </w:p>
        </w:tc>
        <w:tc>
          <w:tcPr>
            <w:tcW w:w="3544" w:type="dxa"/>
          </w:tcPr>
          <w:p w14:paraId="072AA48D" w14:textId="77777777" w:rsidR="004C3A7B" w:rsidRPr="004C3A7B" w:rsidRDefault="004C3A7B" w:rsidP="004C3A7B">
            <w:pPr>
              <w:jc w:val="both"/>
              <w:rPr>
                <w:b/>
                <w:sz w:val="20"/>
                <w:szCs w:val="20"/>
                <w:lang w:val="ro-RO"/>
              </w:rPr>
            </w:pPr>
            <w:r w:rsidRPr="004C3A7B">
              <w:rPr>
                <w:b/>
                <w:sz w:val="20"/>
                <w:szCs w:val="20"/>
                <w:lang w:val="ro-RO"/>
              </w:rPr>
              <w:lastRenderedPageBreak/>
              <w:t>Obs. nepreluată</w:t>
            </w:r>
          </w:p>
          <w:p w14:paraId="13A6E4B7" w14:textId="3AF784ED" w:rsidR="0087792E" w:rsidRDefault="004C3A7B" w:rsidP="004C3A7B">
            <w:pPr>
              <w:jc w:val="both"/>
              <w:rPr>
                <w:bCs/>
                <w:sz w:val="20"/>
                <w:szCs w:val="20"/>
                <w:lang w:val="ro-RO"/>
              </w:rPr>
            </w:pPr>
            <w:r w:rsidRPr="004C3A7B">
              <w:rPr>
                <w:b/>
                <w:sz w:val="20"/>
                <w:szCs w:val="20"/>
                <w:lang w:val="ro-RO"/>
              </w:rPr>
              <w:t>Justificare:</w:t>
            </w:r>
            <w:r>
              <w:rPr>
                <w:b/>
                <w:sz w:val="20"/>
                <w:szCs w:val="20"/>
                <w:lang w:val="ro-RO"/>
              </w:rPr>
              <w:t xml:space="preserve"> </w:t>
            </w:r>
            <w:r>
              <w:rPr>
                <w:bCs/>
                <w:sz w:val="20"/>
                <w:szCs w:val="20"/>
                <w:lang w:val="ro-RO"/>
              </w:rPr>
              <w:t>Reiterarea</w:t>
            </w:r>
            <w:r w:rsidRPr="004C3A7B">
              <w:rPr>
                <w:bCs/>
                <w:sz w:val="20"/>
                <w:szCs w:val="20"/>
                <w:lang w:val="ro-RO"/>
              </w:rPr>
              <w:t xml:space="preserve"> </w:t>
            </w:r>
            <w:r w:rsidR="00D42D0B">
              <w:rPr>
                <w:bCs/>
                <w:sz w:val="20"/>
                <w:szCs w:val="20"/>
                <w:lang w:val="ro-RO"/>
              </w:rPr>
              <w:t>la acest moment important</w:t>
            </w:r>
            <w:r w:rsidR="002618B7">
              <w:rPr>
                <w:bCs/>
                <w:sz w:val="20"/>
                <w:szCs w:val="20"/>
                <w:lang w:val="ro-RO"/>
              </w:rPr>
              <w:t>,</w:t>
            </w:r>
            <w:r w:rsidR="00D42D0B">
              <w:rPr>
                <w:bCs/>
                <w:sz w:val="20"/>
                <w:szCs w:val="20"/>
                <w:lang w:val="ro-RO"/>
              </w:rPr>
              <w:t xml:space="preserve"> dup</w:t>
            </w:r>
            <w:r w:rsidR="002618B7">
              <w:rPr>
                <w:bCs/>
                <w:sz w:val="20"/>
                <w:szCs w:val="20"/>
                <w:lang w:val="ro-RO"/>
              </w:rPr>
              <w:t>ă</w:t>
            </w:r>
            <w:r w:rsidR="00D42D0B">
              <w:rPr>
                <w:bCs/>
                <w:sz w:val="20"/>
                <w:szCs w:val="20"/>
                <w:lang w:val="ro-RO"/>
              </w:rPr>
              <w:t xml:space="preserve"> ce din aprilie 2022 clienții finali au avut timp de 4 ani de zile prețuri plafonate</w:t>
            </w:r>
            <w:r w:rsidR="002618B7">
              <w:rPr>
                <w:bCs/>
                <w:sz w:val="20"/>
                <w:szCs w:val="20"/>
                <w:lang w:val="ro-RO"/>
              </w:rPr>
              <w:t>,</w:t>
            </w:r>
            <w:r w:rsidR="00D42D0B">
              <w:rPr>
                <w:bCs/>
                <w:sz w:val="20"/>
                <w:szCs w:val="20"/>
                <w:lang w:val="ro-RO"/>
              </w:rPr>
              <w:t xml:space="preserve"> a </w:t>
            </w:r>
            <w:r>
              <w:rPr>
                <w:bCs/>
                <w:sz w:val="20"/>
                <w:szCs w:val="20"/>
                <w:lang w:val="ro-RO"/>
              </w:rPr>
              <w:t xml:space="preserve">faptului că  procesul de schimare a furnizorului este un proces simplu </w:t>
            </w:r>
            <w:proofErr w:type="spellStart"/>
            <w:r>
              <w:rPr>
                <w:bCs/>
                <w:sz w:val="20"/>
                <w:szCs w:val="20"/>
                <w:lang w:val="ro-RO"/>
              </w:rPr>
              <w:t>şi</w:t>
            </w:r>
            <w:proofErr w:type="spellEnd"/>
            <w:r>
              <w:rPr>
                <w:bCs/>
                <w:sz w:val="20"/>
                <w:szCs w:val="20"/>
                <w:lang w:val="ro-RO"/>
              </w:rPr>
              <w:t xml:space="preserve"> gratuit</w:t>
            </w:r>
            <w:r w:rsidR="002618B7">
              <w:rPr>
                <w:bCs/>
                <w:sz w:val="20"/>
                <w:szCs w:val="20"/>
                <w:lang w:val="ro-RO"/>
              </w:rPr>
              <w:t>,</w:t>
            </w:r>
            <w:r w:rsidRPr="004C3A7B">
              <w:rPr>
                <w:bCs/>
                <w:sz w:val="20"/>
                <w:szCs w:val="20"/>
                <w:lang w:val="ro-RO"/>
              </w:rPr>
              <w:t xml:space="preserve"> </w:t>
            </w:r>
            <w:r>
              <w:rPr>
                <w:bCs/>
                <w:sz w:val="20"/>
                <w:szCs w:val="20"/>
                <w:lang w:val="ro-RO"/>
              </w:rPr>
              <w:t xml:space="preserve">este </w:t>
            </w:r>
            <w:proofErr w:type="spellStart"/>
            <w:r>
              <w:rPr>
                <w:bCs/>
                <w:sz w:val="20"/>
                <w:szCs w:val="20"/>
                <w:lang w:val="ro-RO"/>
              </w:rPr>
              <w:t>esenţială</w:t>
            </w:r>
            <w:proofErr w:type="spellEnd"/>
            <w:r>
              <w:rPr>
                <w:bCs/>
                <w:sz w:val="20"/>
                <w:szCs w:val="20"/>
                <w:lang w:val="ro-RO"/>
              </w:rPr>
              <w:t xml:space="preserve"> </w:t>
            </w:r>
            <w:r w:rsidRPr="004C3A7B">
              <w:rPr>
                <w:bCs/>
                <w:sz w:val="20"/>
                <w:szCs w:val="20"/>
                <w:lang w:val="ro-RO"/>
              </w:rPr>
              <w:t xml:space="preserve">deoarece vine în sprijinul clienților finali de gaze naturale în procesul de luare o unei decizii informate cu privire la </w:t>
            </w:r>
            <w:r>
              <w:rPr>
                <w:bCs/>
                <w:sz w:val="20"/>
                <w:szCs w:val="20"/>
                <w:lang w:val="ro-RO"/>
              </w:rPr>
              <w:t xml:space="preserve">faptul că pot alege </w:t>
            </w:r>
            <w:r w:rsidRPr="004C3A7B">
              <w:rPr>
                <w:bCs/>
                <w:sz w:val="20"/>
                <w:szCs w:val="20"/>
                <w:lang w:val="ro-RO"/>
              </w:rPr>
              <w:t>ce</w:t>
            </w:r>
            <w:r>
              <w:rPr>
                <w:bCs/>
                <w:sz w:val="20"/>
                <w:szCs w:val="20"/>
                <w:lang w:val="ro-RO"/>
              </w:rPr>
              <w:t>a</w:t>
            </w:r>
            <w:r w:rsidRPr="004C3A7B">
              <w:rPr>
                <w:bCs/>
                <w:sz w:val="20"/>
                <w:szCs w:val="20"/>
                <w:lang w:val="ro-RO"/>
              </w:rPr>
              <w:t xml:space="preserve"> mai bun</w:t>
            </w:r>
            <w:r>
              <w:rPr>
                <w:bCs/>
                <w:sz w:val="20"/>
                <w:szCs w:val="20"/>
                <w:lang w:val="ro-RO"/>
              </w:rPr>
              <w:t>ă</w:t>
            </w:r>
            <w:r w:rsidRPr="004C3A7B">
              <w:rPr>
                <w:bCs/>
                <w:sz w:val="20"/>
                <w:szCs w:val="20"/>
                <w:lang w:val="ro-RO"/>
              </w:rPr>
              <w:t xml:space="preserve"> ofert</w:t>
            </w:r>
            <w:r>
              <w:rPr>
                <w:bCs/>
                <w:sz w:val="20"/>
                <w:szCs w:val="20"/>
                <w:lang w:val="ro-RO"/>
              </w:rPr>
              <w:t>ă</w:t>
            </w:r>
            <w:r w:rsidRPr="004C3A7B">
              <w:rPr>
                <w:bCs/>
                <w:sz w:val="20"/>
                <w:szCs w:val="20"/>
                <w:lang w:val="ro-RO"/>
              </w:rPr>
              <w:t xml:space="preserve"> de furnizare a gazelor naturale.</w:t>
            </w:r>
          </w:p>
          <w:p w14:paraId="3C11A18A" w14:textId="33FC5D1D" w:rsidR="00D42D0B" w:rsidRDefault="00D42D0B" w:rsidP="004C3A7B">
            <w:pPr>
              <w:jc w:val="both"/>
              <w:rPr>
                <w:bCs/>
                <w:sz w:val="20"/>
                <w:szCs w:val="20"/>
                <w:lang w:val="ro-RO"/>
              </w:rPr>
            </w:pPr>
            <w:r>
              <w:rPr>
                <w:bCs/>
                <w:sz w:val="20"/>
                <w:szCs w:val="20"/>
                <w:lang w:val="ro-RO"/>
              </w:rPr>
              <w:t>În plus</w:t>
            </w:r>
            <w:r w:rsidR="002618B7">
              <w:rPr>
                <w:bCs/>
                <w:sz w:val="20"/>
                <w:szCs w:val="20"/>
                <w:lang w:val="ro-RO"/>
              </w:rPr>
              <w:t>,</w:t>
            </w:r>
            <w:r>
              <w:rPr>
                <w:bCs/>
                <w:sz w:val="20"/>
                <w:szCs w:val="20"/>
                <w:lang w:val="ro-RO"/>
              </w:rPr>
              <w:t xml:space="preserve"> este evident </w:t>
            </w:r>
            <w:r w:rsidR="002618B7">
              <w:rPr>
                <w:bCs/>
                <w:sz w:val="20"/>
                <w:szCs w:val="20"/>
                <w:lang w:val="ro-RO"/>
              </w:rPr>
              <w:t xml:space="preserve">faptul </w:t>
            </w:r>
            <w:r>
              <w:rPr>
                <w:bCs/>
                <w:sz w:val="20"/>
                <w:szCs w:val="20"/>
                <w:lang w:val="ro-RO"/>
              </w:rPr>
              <w:t xml:space="preserve">că interacțiunea clientului este cu furnizorul </w:t>
            </w:r>
            <w:r w:rsidR="002618B7">
              <w:rPr>
                <w:bCs/>
                <w:sz w:val="20"/>
                <w:szCs w:val="20"/>
                <w:lang w:val="ro-RO"/>
              </w:rPr>
              <w:t xml:space="preserve">lui </w:t>
            </w:r>
            <w:proofErr w:type="spellStart"/>
            <w:r w:rsidR="002618B7">
              <w:rPr>
                <w:bCs/>
                <w:sz w:val="20"/>
                <w:szCs w:val="20"/>
                <w:lang w:val="ro-RO"/>
              </w:rPr>
              <w:t>şi</w:t>
            </w:r>
            <w:proofErr w:type="spellEnd"/>
            <w:r>
              <w:rPr>
                <w:bCs/>
                <w:sz w:val="20"/>
                <w:szCs w:val="20"/>
                <w:lang w:val="ro-RO"/>
              </w:rPr>
              <w:t xml:space="preserve"> prin </w:t>
            </w:r>
            <w:r w:rsidR="002618B7">
              <w:rPr>
                <w:bCs/>
                <w:sz w:val="20"/>
                <w:szCs w:val="20"/>
                <w:lang w:val="ro-RO"/>
              </w:rPr>
              <w:t>intermediul acestuia</w:t>
            </w:r>
            <w:r>
              <w:rPr>
                <w:bCs/>
                <w:sz w:val="20"/>
                <w:szCs w:val="20"/>
                <w:lang w:val="ro-RO"/>
              </w:rPr>
              <w:t xml:space="preserve"> primește în mod direct și personal toate informațiile necesare. Așa cum am precizat anterior</w:t>
            </w:r>
            <w:r w:rsidR="002618B7">
              <w:rPr>
                <w:bCs/>
                <w:sz w:val="20"/>
                <w:szCs w:val="20"/>
                <w:lang w:val="ro-RO"/>
              </w:rPr>
              <w:t>,</w:t>
            </w:r>
            <w:r>
              <w:rPr>
                <w:bCs/>
                <w:sz w:val="20"/>
                <w:szCs w:val="20"/>
                <w:lang w:val="ro-RO"/>
              </w:rPr>
              <w:t xml:space="preserve"> ne aflăm într-o etap</w:t>
            </w:r>
            <w:r w:rsidR="002618B7">
              <w:rPr>
                <w:bCs/>
                <w:sz w:val="20"/>
                <w:szCs w:val="20"/>
                <w:lang w:val="ro-RO"/>
              </w:rPr>
              <w:t>ă</w:t>
            </w:r>
            <w:r>
              <w:rPr>
                <w:bCs/>
                <w:sz w:val="20"/>
                <w:szCs w:val="20"/>
                <w:lang w:val="ro-RO"/>
              </w:rPr>
              <w:t xml:space="preserve"> important</w:t>
            </w:r>
            <w:r w:rsidR="002618B7">
              <w:rPr>
                <w:bCs/>
                <w:sz w:val="20"/>
                <w:szCs w:val="20"/>
                <w:lang w:val="ro-RO"/>
              </w:rPr>
              <w:t>ă</w:t>
            </w:r>
            <w:r>
              <w:rPr>
                <w:bCs/>
                <w:sz w:val="20"/>
                <w:szCs w:val="20"/>
                <w:lang w:val="ro-RO"/>
              </w:rPr>
              <w:t xml:space="preserve">, </w:t>
            </w:r>
            <w:r w:rsidR="002618B7">
              <w:rPr>
                <w:bCs/>
                <w:sz w:val="20"/>
                <w:szCs w:val="20"/>
                <w:lang w:val="ro-RO"/>
              </w:rPr>
              <w:t xml:space="preserve">care vine </w:t>
            </w:r>
            <w:r>
              <w:rPr>
                <w:bCs/>
                <w:sz w:val="20"/>
                <w:szCs w:val="20"/>
                <w:lang w:val="ro-RO"/>
              </w:rPr>
              <w:t xml:space="preserve">după 4 ani de plafonare </w:t>
            </w:r>
            <w:r w:rsidR="002618B7">
              <w:rPr>
                <w:bCs/>
                <w:sz w:val="20"/>
                <w:szCs w:val="20"/>
                <w:lang w:val="ro-RO"/>
              </w:rPr>
              <w:t>a</w:t>
            </w:r>
            <w:r>
              <w:rPr>
                <w:bCs/>
                <w:sz w:val="20"/>
                <w:szCs w:val="20"/>
                <w:lang w:val="ro-RO"/>
              </w:rPr>
              <w:t xml:space="preserve"> preț</w:t>
            </w:r>
            <w:r w:rsidR="002618B7">
              <w:rPr>
                <w:bCs/>
                <w:sz w:val="20"/>
                <w:szCs w:val="20"/>
                <w:lang w:val="ro-RO"/>
              </w:rPr>
              <w:t>ului</w:t>
            </w:r>
            <w:r>
              <w:rPr>
                <w:bCs/>
                <w:sz w:val="20"/>
                <w:szCs w:val="20"/>
                <w:lang w:val="ro-RO"/>
              </w:rPr>
              <w:t xml:space="preserve"> final facturat</w:t>
            </w:r>
            <w:r w:rsidR="002618B7">
              <w:rPr>
                <w:bCs/>
                <w:sz w:val="20"/>
                <w:szCs w:val="20"/>
                <w:lang w:val="ro-RO"/>
              </w:rPr>
              <w:t>.</w:t>
            </w:r>
          </w:p>
          <w:p w14:paraId="33F53B46" w14:textId="5000A808" w:rsidR="00D42D0B" w:rsidRPr="00D42D0B" w:rsidRDefault="002618B7" w:rsidP="00D42D0B">
            <w:pPr>
              <w:jc w:val="both"/>
              <w:rPr>
                <w:b/>
                <w:sz w:val="20"/>
                <w:szCs w:val="20"/>
                <w:lang w:val="ro-RO"/>
              </w:rPr>
            </w:pPr>
            <w:r>
              <w:rPr>
                <w:bCs/>
                <w:sz w:val="20"/>
                <w:szCs w:val="20"/>
                <w:lang w:val="ro-RO"/>
              </w:rPr>
              <w:t>C</w:t>
            </w:r>
            <w:r w:rsidR="00D42D0B">
              <w:rPr>
                <w:bCs/>
                <w:sz w:val="20"/>
                <w:szCs w:val="20"/>
                <w:lang w:val="ro-RO"/>
              </w:rPr>
              <w:t>u toate că este evident și public faptul  că ANRE este obligată să respecte și toat</w:t>
            </w:r>
            <w:r w:rsidR="00E33AF0">
              <w:rPr>
                <w:bCs/>
                <w:sz w:val="20"/>
                <w:szCs w:val="20"/>
                <w:lang w:val="ro-RO"/>
              </w:rPr>
              <w:t>ă</w:t>
            </w:r>
            <w:r w:rsidR="00D42D0B">
              <w:rPr>
                <w:bCs/>
                <w:sz w:val="20"/>
                <w:szCs w:val="20"/>
                <w:lang w:val="ro-RO"/>
              </w:rPr>
              <w:t xml:space="preserve"> legislația </w:t>
            </w:r>
            <w:r>
              <w:rPr>
                <w:bCs/>
                <w:sz w:val="20"/>
                <w:szCs w:val="20"/>
                <w:lang w:val="ro-RO"/>
              </w:rPr>
              <w:t>referitoare la</w:t>
            </w:r>
            <w:r w:rsidR="00D42D0B">
              <w:rPr>
                <w:bCs/>
                <w:sz w:val="20"/>
                <w:szCs w:val="20"/>
                <w:lang w:val="ro-RO"/>
              </w:rPr>
              <w:t xml:space="preserve"> constrângerile și reducerile de cheltuieli de funcționare, aceasta își va respecta obligațiile instituite de legiu</w:t>
            </w:r>
            <w:r w:rsidR="002F74C3">
              <w:rPr>
                <w:bCs/>
                <w:sz w:val="20"/>
                <w:szCs w:val="20"/>
                <w:lang w:val="ro-RO"/>
              </w:rPr>
              <w:t>i</w:t>
            </w:r>
            <w:r w:rsidR="00D42D0B">
              <w:rPr>
                <w:bCs/>
                <w:sz w:val="20"/>
                <w:szCs w:val="20"/>
                <w:lang w:val="ro-RO"/>
              </w:rPr>
              <w:t>tor privind informarea cl</w:t>
            </w:r>
            <w:r w:rsidR="0038207A">
              <w:rPr>
                <w:bCs/>
                <w:sz w:val="20"/>
                <w:szCs w:val="20"/>
                <w:lang w:val="ro-RO"/>
              </w:rPr>
              <w:t>i</w:t>
            </w:r>
            <w:r w:rsidR="00D42D0B">
              <w:rPr>
                <w:bCs/>
                <w:sz w:val="20"/>
                <w:szCs w:val="20"/>
                <w:lang w:val="ro-RO"/>
              </w:rPr>
              <w:t>enților</w:t>
            </w:r>
            <w:r w:rsidR="0038207A">
              <w:rPr>
                <w:bCs/>
                <w:sz w:val="20"/>
                <w:szCs w:val="20"/>
                <w:lang w:val="ro-RO"/>
              </w:rPr>
              <w:t>.</w:t>
            </w:r>
            <w:r w:rsidR="00D42D0B">
              <w:rPr>
                <w:bCs/>
                <w:sz w:val="20"/>
                <w:szCs w:val="20"/>
                <w:lang w:val="ro-RO"/>
              </w:rPr>
              <w:t xml:space="preserve"> </w:t>
            </w:r>
            <w:r w:rsidR="0038207A">
              <w:rPr>
                <w:bCs/>
                <w:sz w:val="20"/>
                <w:szCs w:val="20"/>
                <w:lang w:val="ro-RO"/>
              </w:rPr>
              <w:t>Î</w:t>
            </w:r>
            <w:r w:rsidR="00D42D0B">
              <w:rPr>
                <w:bCs/>
                <w:sz w:val="20"/>
                <w:szCs w:val="20"/>
                <w:lang w:val="ro-RO"/>
              </w:rPr>
              <w:t xml:space="preserve">n acest sens este public </w:t>
            </w:r>
            <w:r>
              <w:rPr>
                <w:bCs/>
                <w:sz w:val="20"/>
                <w:szCs w:val="20"/>
                <w:lang w:val="ro-RO"/>
              </w:rPr>
              <w:t xml:space="preserve">faptul </w:t>
            </w:r>
            <w:r w:rsidR="00D42D0B">
              <w:rPr>
                <w:bCs/>
                <w:sz w:val="20"/>
                <w:szCs w:val="20"/>
                <w:lang w:val="ro-RO"/>
              </w:rPr>
              <w:t xml:space="preserve">că </w:t>
            </w:r>
            <w:r w:rsidR="0038207A">
              <w:rPr>
                <w:bCs/>
                <w:sz w:val="20"/>
                <w:szCs w:val="20"/>
                <w:lang w:val="ro-RO"/>
              </w:rPr>
              <w:t xml:space="preserve">ANRE </w:t>
            </w:r>
            <w:proofErr w:type="spellStart"/>
            <w:r w:rsidR="00D42D0B" w:rsidRPr="00D42D0B">
              <w:rPr>
                <w:bCs/>
                <w:sz w:val="20"/>
                <w:szCs w:val="20"/>
                <w:lang w:val="ro-RO"/>
              </w:rPr>
              <w:lastRenderedPageBreak/>
              <w:t>intenţionează</w:t>
            </w:r>
            <w:proofErr w:type="spellEnd"/>
            <w:r w:rsidR="00D42D0B" w:rsidRPr="00D42D0B">
              <w:rPr>
                <w:bCs/>
                <w:sz w:val="20"/>
                <w:szCs w:val="20"/>
                <w:lang w:val="ro-RO"/>
              </w:rPr>
              <w:t xml:space="preserve"> să încheie, în baza unei proceduri de </w:t>
            </w:r>
            <w:proofErr w:type="spellStart"/>
            <w:r w:rsidR="00D42D0B" w:rsidRPr="00D42D0B">
              <w:rPr>
                <w:bCs/>
                <w:sz w:val="20"/>
                <w:szCs w:val="20"/>
                <w:lang w:val="ro-RO"/>
              </w:rPr>
              <w:t>achizi</w:t>
            </w:r>
            <w:r w:rsidR="0038207A">
              <w:rPr>
                <w:bCs/>
                <w:sz w:val="20"/>
                <w:szCs w:val="20"/>
                <w:lang w:val="ro-RO"/>
              </w:rPr>
              <w:t>ţ</w:t>
            </w:r>
            <w:r w:rsidR="00D42D0B" w:rsidRPr="00D42D0B">
              <w:rPr>
                <w:bCs/>
                <w:sz w:val="20"/>
                <w:szCs w:val="20"/>
                <w:lang w:val="ro-RO"/>
              </w:rPr>
              <w:t>i</w:t>
            </w:r>
            <w:r w:rsidR="0038207A">
              <w:rPr>
                <w:bCs/>
                <w:sz w:val="20"/>
                <w:szCs w:val="20"/>
                <w:lang w:val="ro-RO"/>
              </w:rPr>
              <w:t>e</w:t>
            </w:r>
            <w:proofErr w:type="spellEnd"/>
            <w:r w:rsidR="00D42D0B" w:rsidRPr="00D42D0B">
              <w:rPr>
                <w:bCs/>
                <w:sz w:val="20"/>
                <w:szCs w:val="20"/>
                <w:lang w:val="ro-RO"/>
              </w:rPr>
              <w:t>, un contract de prestări servicii pentru achiziția de servicii pentru realizarea</w:t>
            </w:r>
            <w:r w:rsidR="002F74C3">
              <w:rPr>
                <w:bCs/>
                <w:sz w:val="20"/>
                <w:szCs w:val="20"/>
                <w:lang w:val="ro-RO"/>
              </w:rPr>
              <w:t xml:space="preserve"> </w:t>
            </w:r>
            <w:r w:rsidR="00D42D0B" w:rsidRPr="00D42D0B">
              <w:rPr>
                <w:bCs/>
                <w:sz w:val="20"/>
                <w:szCs w:val="20"/>
                <w:lang w:val="ro-RO"/>
              </w:rPr>
              <w:t xml:space="preserve">(concept </w:t>
            </w:r>
            <w:proofErr w:type="spellStart"/>
            <w:r w:rsidR="00D42D0B" w:rsidRPr="00D42D0B">
              <w:rPr>
                <w:bCs/>
                <w:sz w:val="20"/>
                <w:szCs w:val="20"/>
                <w:lang w:val="ro-RO"/>
              </w:rPr>
              <w:t>şi</w:t>
            </w:r>
            <w:proofErr w:type="spellEnd"/>
            <w:r w:rsidR="00D42D0B" w:rsidRPr="00D42D0B">
              <w:rPr>
                <w:bCs/>
                <w:sz w:val="20"/>
                <w:szCs w:val="20"/>
                <w:lang w:val="ro-RO"/>
              </w:rPr>
              <w:t xml:space="preserve"> </w:t>
            </w:r>
            <w:proofErr w:type="spellStart"/>
            <w:r w:rsidR="00D42D0B" w:rsidRPr="00D42D0B">
              <w:rPr>
                <w:bCs/>
                <w:sz w:val="20"/>
                <w:szCs w:val="20"/>
                <w:lang w:val="ro-RO"/>
              </w:rPr>
              <w:t>producţie</w:t>
            </w:r>
            <w:proofErr w:type="spellEnd"/>
            <w:r w:rsidR="00D42D0B" w:rsidRPr="00D42D0B">
              <w:rPr>
                <w:bCs/>
                <w:sz w:val="20"/>
                <w:szCs w:val="20"/>
                <w:lang w:val="ro-RO"/>
              </w:rPr>
              <w:t xml:space="preserve">) unor spoturi audio şi video și servicii de promovare/difuzare </w:t>
            </w:r>
            <w:r w:rsidR="00D42D0B" w:rsidRPr="00D42D0B">
              <w:rPr>
                <w:b/>
                <w:sz w:val="20"/>
                <w:szCs w:val="20"/>
                <w:lang w:val="ro-RO"/>
              </w:rPr>
              <w:t>pentru informarea consumatorilor finali de energie electrică și gaze naturale</w:t>
            </w:r>
            <w:r w:rsidR="00D42D0B">
              <w:rPr>
                <w:b/>
                <w:sz w:val="20"/>
                <w:szCs w:val="20"/>
                <w:lang w:val="ro-RO"/>
              </w:rPr>
              <w:t xml:space="preserve">, </w:t>
            </w:r>
            <w:proofErr w:type="spellStart"/>
            <w:r w:rsidRPr="002618B7">
              <w:rPr>
                <w:bCs/>
                <w:sz w:val="20"/>
                <w:szCs w:val="20"/>
                <w:lang w:val="ro-RO"/>
              </w:rPr>
              <w:t>aşa</w:t>
            </w:r>
            <w:proofErr w:type="spellEnd"/>
            <w:r>
              <w:rPr>
                <w:bCs/>
                <w:sz w:val="20"/>
                <w:szCs w:val="20"/>
                <w:lang w:val="ro-RO"/>
              </w:rPr>
              <w:t xml:space="preserve"> cum se poate vedea </w:t>
            </w:r>
            <w:proofErr w:type="spellStart"/>
            <w:r>
              <w:rPr>
                <w:bCs/>
                <w:sz w:val="20"/>
                <w:szCs w:val="20"/>
                <w:lang w:val="ro-RO"/>
              </w:rPr>
              <w:t>şi</w:t>
            </w:r>
            <w:proofErr w:type="spellEnd"/>
            <w:r>
              <w:rPr>
                <w:bCs/>
                <w:sz w:val="20"/>
                <w:szCs w:val="20"/>
                <w:lang w:val="ro-RO"/>
              </w:rPr>
              <w:t xml:space="preserve"> pe pagina de internet a </w:t>
            </w:r>
            <w:proofErr w:type="spellStart"/>
            <w:r>
              <w:rPr>
                <w:bCs/>
                <w:sz w:val="20"/>
                <w:szCs w:val="20"/>
                <w:lang w:val="ro-RO"/>
              </w:rPr>
              <w:t>instituţiei</w:t>
            </w:r>
            <w:proofErr w:type="spellEnd"/>
            <w:r>
              <w:rPr>
                <w:bCs/>
                <w:sz w:val="20"/>
                <w:szCs w:val="20"/>
                <w:lang w:val="ro-RO"/>
              </w:rPr>
              <w:t xml:space="preserve">, </w:t>
            </w:r>
            <w:r w:rsidR="0038207A">
              <w:rPr>
                <w:bCs/>
                <w:sz w:val="20"/>
                <w:szCs w:val="20"/>
                <w:lang w:val="ro-RO"/>
              </w:rPr>
              <w:t xml:space="preserve">unde în data de 8 ianuarie 2026 s-a publicat </w:t>
            </w:r>
            <w:proofErr w:type="spellStart"/>
            <w:r w:rsidR="0038207A">
              <w:rPr>
                <w:bCs/>
                <w:sz w:val="20"/>
                <w:szCs w:val="20"/>
                <w:lang w:val="ro-RO"/>
              </w:rPr>
              <w:t>anunţul</w:t>
            </w:r>
            <w:proofErr w:type="spellEnd"/>
            <w:r w:rsidR="0038207A">
              <w:rPr>
                <w:bCs/>
                <w:sz w:val="20"/>
                <w:szCs w:val="20"/>
                <w:lang w:val="ro-RO"/>
              </w:rPr>
              <w:t xml:space="preserve"> privind </w:t>
            </w:r>
            <w:proofErr w:type="spellStart"/>
            <w:r w:rsidR="0038207A">
              <w:rPr>
                <w:bCs/>
                <w:sz w:val="20"/>
                <w:szCs w:val="20"/>
                <w:lang w:val="ro-RO"/>
              </w:rPr>
              <w:t>achiziţionarea</w:t>
            </w:r>
            <w:proofErr w:type="spellEnd"/>
            <w:r w:rsidR="0038207A">
              <w:rPr>
                <w:bCs/>
                <w:sz w:val="20"/>
                <w:szCs w:val="20"/>
                <w:lang w:val="ro-RO"/>
              </w:rPr>
              <w:t xml:space="preserve"> acestor servicii.</w:t>
            </w:r>
          </w:p>
          <w:p w14:paraId="078036A3" w14:textId="61EFCBBD" w:rsidR="00D42D0B" w:rsidRPr="006634C4" w:rsidRDefault="00D42D0B" w:rsidP="004C3A7B">
            <w:pPr>
              <w:jc w:val="both"/>
              <w:rPr>
                <w:b/>
                <w:sz w:val="20"/>
                <w:szCs w:val="20"/>
                <w:lang w:val="ro-RO"/>
              </w:rPr>
            </w:pPr>
          </w:p>
        </w:tc>
      </w:tr>
      <w:tr w:rsidR="0087792E" w:rsidRPr="00E26876" w14:paraId="1843F460" w14:textId="77777777" w:rsidTr="00447F15">
        <w:trPr>
          <w:trHeight w:val="190"/>
        </w:trPr>
        <w:tc>
          <w:tcPr>
            <w:tcW w:w="6238" w:type="dxa"/>
          </w:tcPr>
          <w:p w14:paraId="219A0947" w14:textId="77777777" w:rsidR="0087792E" w:rsidRPr="001A4447" w:rsidRDefault="0087792E" w:rsidP="0087792E">
            <w:pPr>
              <w:jc w:val="both"/>
              <w:rPr>
                <w:bCs/>
                <w:sz w:val="20"/>
                <w:szCs w:val="20"/>
                <w:lang w:val="ro-RO"/>
              </w:rPr>
            </w:pPr>
            <w:r w:rsidRPr="001A4447">
              <w:rPr>
                <w:bCs/>
                <w:sz w:val="20"/>
                <w:szCs w:val="20"/>
                <w:lang w:val="ro-RO"/>
              </w:rPr>
              <w:lastRenderedPageBreak/>
              <w:t>d)</w:t>
            </w:r>
            <w:r w:rsidRPr="001A4447">
              <w:rPr>
                <w:bCs/>
                <w:sz w:val="20"/>
                <w:szCs w:val="20"/>
                <w:lang w:val="ro-RO"/>
              </w:rPr>
              <w:tab/>
            </w:r>
            <w:proofErr w:type="spellStart"/>
            <w:r w:rsidRPr="001A4447">
              <w:rPr>
                <w:bCs/>
                <w:sz w:val="20"/>
                <w:szCs w:val="20"/>
                <w:lang w:val="ro-RO"/>
              </w:rPr>
              <w:t>modalităţile</w:t>
            </w:r>
            <w:proofErr w:type="spellEnd"/>
            <w:r w:rsidRPr="001A4447">
              <w:rPr>
                <w:bCs/>
                <w:sz w:val="20"/>
                <w:szCs w:val="20"/>
                <w:lang w:val="ro-RO"/>
              </w:rPr>
              <w:t xml:space="preserve"> de încheiere a unui contract de furnizare a gazelor naturale în regim concurenţial, respectiv prin negocierea directă cu furnizorul a preţului şi a condiţiilor comerciale sau prin acceptarea unei oferte propuse de către acesta, după caz, ori posibilitatea clientului final de a recurge la selectarea furnizorului prin procedee specifice de licitaţie/achiziţie publică;</w:t>
            </w:r>
          </w:p>
          <w:p w14:paraId="0F66DBFC" w14:textId="2D62BF69" w:rsidR="0087792E" w:rsidRPr="001A4447" w:rsidRDefault="0087792E" w:rsidP="0087792E">
            <w:pPr>
              <w:jc w:val="both"/>
              <w:rPr>
                <w:bCs/>
                <w:sz w:val="20"/>
                <w:szCs w:val="20"/>
                <w:lang w:val="ro-RO"/>
              </w:rPr>
            </w:pPr>
            <w:r w:rsidRPr="001A4447">
              <w:rPr>
                <w:bCs/>
                <w:sz w:val="20"/>
                <w:szCs w:val="20"/>
                <w:lang w:val="ro-RO"/>
              </w:rPr>
              <w:t>e)</w:t>
            </w:r>
            <w:r w:rsidRPr="001A4447">
              <w:rPr>
                <w:bCs/>
                <w:sz w:val="20"/>
                <w:szCs w:val="20"/>
                <w:lang w:val="ro-RO"/>
              </w:rPr>
              <w:tab/>
              <w:t>modalitatea prin care clientul poate efectua o analiză comparativă a ofertelor-tip de furnizare a gazelor naturale existente pe piață, respectiv prin intermediul aplicației web „Comparator oferte-tip de furnizare a gazelor naturale”, administrată de Autoritatea Naţională de Reglementare în Domeniul Energiei.</w:t>
            </w:r>
          </w:p>
        </w:tc>
        <w:tc>
          <w:tcPr>
            <w:tcW w:w="5528" w:type="dxa"/>
          </w:tcPr>
          <w:p w14:paraId="7812148E" w14:textId="77777777" w:rsidR="0087792E" w:rsidRPr="006634C4" w:rsidRDefault="0087792E" w:rsidP="006634C4">
            <w:pPr>
              <w:jc w:val="both"/>
              <w:rPr>
                <w:b/>
                <w:sz w:val="20"/>
                <w:szCs w:val="20"/>
                <w:lang w:val="ro-RO"/>
              </w:rPr>
            </w:pPr>
          </w:p>
        </w:tc>
        <w:tc>
          <w:tcPr>
            <w:tcW w:w="3544" w:type="dxa"/>
          </w:tcPr>
          <w:p w14:paraId="68AB8CC3" w14:textId="77777777" w:rsidR="0087792E" w:rsidRPr="006634C4" w:rsidRDefault="0087792E" w:rsidP="006634C4">
            <w:pPr>
              <w:jc w:val="both"/>
              <w:rPr>
                <w:b/>
                <w:sz w:val="20"/>
                <w:szCs w:val="20"/>
                <w:lang w:val="ro-RO"/>
              </w:rPr>
            </w:pPr>
          </w:p>
        </w:tc>
      </w:tr>
      <w:tr w:rsidR="001A4447" w:rsidRPr="00E26876" w14:paraId="4B023EF4" w14:textId="77777777" w:rsidTr="00447F15">
        <w:trPr>
          <w:trHeight w:val="190"/>
        </w:trPr>
        <w:tc>
          <w:tcPr>
            <w:tcW w:w="6238" w:type="dxa"/>
          </w:tcPr>
          <w:p w14:paraId="065F41AB" w14:textId="0FD3EFDB" w:rsidR="001A4447" w:rsidRPr="001A4447" w:rsidRDefault="001A4447" w:rsidP="001A4447">
            <w:pPr>
              <w:jc w:val="both"/>
              <w:rPr>
                <w:bCs/>
                <w:sz w:val="20"/>
                <w:szCs w:val="20"/>
                <w:lang w:val="ro-RO"/>
              </w:rPr>
            </w:pPr>
            <w:r w:rsidRPr="001A4447">
              <w:rPr>
                <w:bCs/>
                <w:sz w:val="20"/>
                <w:szCs w:val="20"/>
                <w:lang w:val="ro-RO"/>
              </w:rPr>
              <w:t>(3) Informarea prevăzută la alin. (2) se transmite de către furnizor anexată facturii sau prin modalitatea de comunicare convenită de către părți prin contract sau comunicată ulterior de către clientul final, în cazul modificării acesteia.</w:t>
            </w:r>
          </w:p>
        </w:tc>
        <w:tc>
          <w:tcPr>
            <w:tcW w:w="5528" w:type="dxa"/>
          </w:tcPr>
          <w:p w14:paraId="0F66EE94" w14:textId="77777777" w:rsidR="001A4447" w:rsidRPr="006634C4" w:rsidRDefault="001A4447" w:rsidP="006634C4">
            <w:pPr>
              <w:jc w:val="both"/>
              <w:rPr>
                <w:b/>
                <w:sz w:val="20"/>
                <w:szCs w:val="20"/>
                <w:lang w:val="ro-RO"/>
              </w:rPr>
            </w:pPr>
          </w:p>
        </w:tc>
        <w:tc>
          <w:tcPr>
            <w:tcW w:w="3544" w:type="dxa"/>
          </w:tcPr>
          <w:p w14:paraId="7ADB52BE" w14:textId="77777777" w:rsidR="001A4447" w:rsidRPr="006634C4" w:rsidRDefault="001A4447" w:rsidP="006634C4">
            <w:pPr>
              <w:jc w:val="both"/>
              <w:rPr>
                <w:b/>
                <w:sz w:val="20"/>
                <w:szCs w:val="20"/>
                <w:lang w:val="ro-RO"/>
              </w:rPr>
            </w:pPr>
          </w:p>
        </w:tc>
      </w:tr>
      <w:tr w:rsidR="001A4447" w:rsidRPr="001A4447" w14:paraId="3B486D9C" w14:textId="77777777" w:rsidTr="00447F15">
        <w:trPr>
          <w:trHeight w:val="190"/>
        </w:trPr>
        <w:tc>
          <w:tcPr>
            <w:tcW w:w="6238" w:type="dxa"/>
          </w:tcPr>
          <w:p w14:paraId="720A824D" w14:textId="32C39889" w:rsidR="001A4447" w:rsidRPr="001A4447" w:rsidRDefault="001A4447" w:rsidP="001A4447">
            <w:pPr>
              <w:jc w:val="both"/>
              <w:rPr>
                <w:bCs/>
                <w:sz w:val="20"/>
                <w:szCs w:val="20"/>
                <w:lang w:val="ro-RO"/>
              </w:rPr>
            </w:pPr>
            <w:r w:rsidRPr="001A4447">
              <w:rPr>
                <w:bCs/>
                <w:sz w:val="20"/>
                <w:szCs w:val="20"/>
                <w:lang w:val="ro-RO"/>
              </w:rPr>
              <w:t>(4) Furnizorii de gaze naturale trebuie să poată face dovada că au depus toate diligenţele pentru informarea clienţilor finali din portofoliu conform prevederilor alin. (2).</w:t>
            </w:r>
          </w:p>
        </w:tc>
        <w:tc>
          <w:tcPr>
            <w:tcW w:w="5528" w:type="dxa"/>
          </w:tcPr>
          <w:p w14:paraId="1835AC6D" w14:textId="77777777" w:rsidR="001A4447" w:rsidRPr="006634C4" w:rsidRDefault="001A4447" w:rsidP="006634C4">
            <w:pPr>
              <w:jc w:val="both"/>
              <w:rPr>
                <w:b/>
                <w:sz w:val="20"/>
                <w:szCs w:val="20"/>
                <w:lang w:val="ro-RO"/>
              </w:rPr>
            </w:pPr>
          </w:p>
        </w:tc>
        <w:tc>
          <w:tcPr>
            <w:tcW w:w="3544" w:type="dxa"/>
          </w:tcPr>
          <w:p w14:paraId="5E248D2A" w14:textId="77777777" w:rsidR="001A4447" w:rsidRPr="006634C4" w:rsidRDefault="001A4447" w:rsidP="006634C4">
            <w:pPr>
              <w:jc w:val="both"/>
              <w:rPr>
                <w:b/>
                <w:sz w:val="20"/>
                <w:szCs w:val="20"/>
                <w:lang w:val="ro-RO"/>
              </w:rPr>
            </w:pPr>
          </w:p>
        </w:tc>
      </w:tr>
      <w:tr w:rsidR="001A4447" w:rsidRPr="00E26876" w14:paraId="672D0296" w14:textId="77777777" w:rsidTr="00447F15">
        <w:trPr>
          <w:trHeight w:val="190"/>
        </w:trPr>
        <w:tc>
          <w:tcPr>
            <w:tcW w:w="6238" w:type="dxa"/>
          </w:tcPr>
          <w:p w14:paraId="33CE00F0" w14:textId="56DE6D1E" w:rsidR="001A4447" w:rsidRPr="001A4447" w:rsidRDefault="001A4447" w:rsidP="001A4447">
            <w:pPr>
              <w:jc w:val="both"/>
              <w:rPr>
                <w:bCs/>
                <w:sz w:val="20"/>
                <w:szCs w:val="20"/>
                <w:lang w:val="ro-RO"/>
              </w:rPr>
            </w:pPr>
            <w:r w:rsidRPr="001A4447">
              <w:rPr>
                <w:b/>
                <w:sz w:val="20"/>
                <w:szCs w:val="20"/>
                <w:lang w:val="ro-RO"/>
              </w:rPr>
              <w:t>Art. 3.</w:t>
            </w:r>
            <w:r>
              <w:rPr>
                <w:bCs/>
                <w:sz w:val="20"/>
                <w:szCs w:val="20"/>
                <w:lang w:val="ro-RO"/>
              </w:rPr>
              <w:t xml:space="preserve"> - </w:t>
            </w:r>
            <w:r w:rsidRPr="001A4447">
              <w:rPr>
                <w:bCs/>
                <w:sz w:val="20"/>
                <w:szCs w:val="20"/>
                <w:lang w:val="ro-RO"/>
              </w:rPr>
              <w:t>Furnizorii de gaze naturale au obligaţia să comunice, până la data de 2 martie 2026, clienţilor finali din portofoliul cărora nu li se modifică preţul contractual de la data de 1 aprilie 2026, preţul contractual aplicabil de la această dată.</w:t>
            </w:r>
          </w:p>
        </w:tc>
        <w:tc>
          <w:tcPr>
            <w:tcW w:w="5528" w:type="dxa"/>
          </w:tcPr>
          <w:p w14:paraId="583E365C" w14:textId="769C5D84" w:rsidR="0087792E" w:rsidRDefault="0087792E" w:rsidP="006634C4">
            <w:pPr>
              <w:jc w:val="both"/>
              <w:rPr>
                <w:b/>
                <w:sz w:val="20"/>
                <w:szCs w:val="20"/>
                <w:lang w:val="ro-RO"/>
              </w:rPr>
            </w:pPr>
            <w:r>
              <w:rPr>
                <w:b/>
                <w:sz w:val="20"/>
                <w:szCs w:val="20"/>
                <w:lang w:val="ro-RO"/>
              </w:rPr>
              <w:t>ACUE</w:t>
            </w:r>
            <w:r w:rsidR="00487A2B">
              <w:rPr>
                <w:b/>
                <w:sz w:val="20"/>
                <w:szCs w:val="20"/>
                <w:lang w:val="ro-RO"/>
              </w:rPr>
              <w:t>, PPC, AFEER</w:t>
            </w:r>
            <w:r w:rsidRPr="0087792E">
              <w:rPr>
                <w:b/>
                <w:sz w:val="20"/>
                <w:szCs w:val="20"/>
                <w:lang w:val="ro-RO"/>
              </w:rPr>
              <w:t xml:space="preserve"> – Propunere </w:t>
            </w:r>
            <w:r>
              <w:rPr>
                <w:b/>
                <w:sz w:val="20"/>
                <w:szCs w:val="20"/>
                <w:lang w:val="ro-RO"/>
              </w:rPr>
              <w:t>completare</w:t>
            </w:r>
            <w:r w:rsidRPr="0087792E">
              <w:rPr>
                <w:b/>
                <w:sz w:val="20"/>
                <w:szCs w:val="20"/>
                <w:lang w:val="ro-RO"/>
              </w:rPr>
              <w:t>:</w:t>
            </w:r>
            <w:r>
              <w:rPr>
                <w:b/>
                <w:sz w:val="20"/>
                <w:szCs w:val="20"/>
                <w:lang w:val="ro-RO"/>
              </w:rPr>
              <w:t xml:space="preserve"> </w:t>
            </w:r>
          </w:p>
          <w:p w14:paraId="7786C26E" w14:textId="77777777" w:rsidR="001A4447" w:rsidRDefault="0087792E" w:rsidP="006634C4">
            <w:pPr>
              <w:jc w:val="both"/>
              <w:rPr>
                <w:bCs/>
                <w:sz w:val="20"/>
                <w:szCs w:val="20"/>
                <w:lang w:val="ro-RO"/>
              </w:rPr>
            </w:pPr>
            <w:r w:rsidRPr="001A4447">
              <w:rPr>
                <w:b/>
                <w:sz w:val="20"/>
                <w:szCs w:val="20"/>
                <w:lang w:val="ro-RO"/>
              </w:rPr>
              <w:t>Art. 3.</w:t>
            </w:r>
            <w:r>
              <w:rPr>
                <w:bCs/>
                <w:sz w:val="20"/>
                <w:szCs w:val="20"/>
                <w:lang w:val="ro-RO"/>
              </w:rPr>
              <w:t xml:space="preserve"> - </w:t>
            </w:r>
            <w:r w:rsidRPr="0087792E">
              <w:rPr>
                <w:bCs/>
                <w:sz w:val="20"/>
                <w:szCs w:val="20"/>
                <w:lang w:val="ro-RO"/>
              </w:rPr>
              <w:t xml:space="preserve">Furnizorii de gaze naturale au obligaţia să comunice, până la data de 2 martie 2026, clienţilor finali din portofoliu cărora nu li se modifică preţul contractual de la data de 1 aprilie 2026, preţul contractual aplicabil de la această dată, </w:t>
            </w:r>
            <w:r w:rsidRPr="0087792E">
              <w:rPr>
                <w:bCs/>
                <w:color w:val="EE0000"/>
                <w:sz w:val="20"/>
                <w:szCs w:val="20"/>
                <w:lang w:val="ro-RO"/>
              </w:rPr>
              <w:t xml:space="preserve">cu excepția clienților finali cărora acest preț le-a fost deja comunicat anterior, la momentul încheierii contractului de furnizare sau în cadrul procesului de </w:t>
            </w:r>
            <w:r w:rsidRPr="0087792E">
              <w:rPr>
                <w:bCs/>
                <w:color w:val="EE0000"/>
                <w:sz w:val="20"/>
                <w:szCs w:val="20"/>
                <w:lang w:val="ro-RO"/>
              </w:rPr>
              <w:lastRenderedPageBreak/>
              <w:t>reînnoire a condițiilor economice, și care produce efecte de la data de 1 aprilie 2026</w:t>
            </w:r>
            <w:r w:rsidRPr="0087792E">
              <w:rPr>
                <w:bCs/>
                <w:sz w:val="20"/>
                <w:szCs w:val="20"/>
                <w:lang w:val="ro-RO"/>
              </w:rPr>
              <w:t>.</w:t>
            </w:r>
          </w:p>
          <w:p w14:paraId="30C5EB2F" w14:textId="77777777" w:rsidR="0087792E" w:rsidRPr="0087792E" w:rsidRDefault="0087792E" w:rsidP="0087792E">
            <w:pPr>
              <w:jc w:val="both"/>
              <w:rPr>
                <w:bCs/>
                <w:i/>
                <w:iCs/>
                <w:color w:val="0070C0"/>
                <w:sz w:val="20"/>
                <w:szCs w:val="20"/>
                <w:lang w:val="pt-BR"/>
              </w:rPr>
            </w:pPr>
            <w:r w:rsidRPr="005A3D33">
              <w:rPr>
                <w:b/>
                <w:sz w:val="20"/>
                <w:szCs w:val="20"/>
                <w:lang w:val="ro-RO"/>
              </w:rPr>
              <w:t>Justificare</w:t>
            </w:r>
            <w:r>
              <w:rPr>
                <w:b/>
                <w:sz w:val="20"/>
                <w:szCs w:val="20"/>
                <w:lang w:val="ro-RO"/>
              </w:rPr>
              <w:t xml:space="preserve"> ACUE: </w:t>
            </w:r>
            <w:r w:rsidRPr="0087792E">
              <w:rPr>
                <w:bCs/>
                <w:i/>
                <w:iCs/>
                <w:color w:val="0070C0"/>
                <w:sz w:val="20"/>
                <w:szCs w:val="20"/>
                <w:lang w:val="pt-BR"/>
              </w:rPr>
              <w:t>Propunem completarea Art. 3, în vederea asigurării clarității și a aplicării unitare a obligației de informare, în sensul precizării exprese că obligația de informare privind prețul contractual nu se aplică clienților finali cărora li s-a comunicat deja un preț contractual aplicabil începând cu data de 1 aprilie 2026, fie la momentul încheierii contractului de furnizare, fie în cadrul procesului de reînnoire a condițiilor economice.</w:t>
            </w:r>
          </w:p>
          <w:p w14:paraId="33DC2B90" w14:textId="77777777" w:rsidR="0087792E" w:rsidRPr="0087792E" w:rsidRDefault="0087792E" w:rsidP="0087792E">
            <w:pPr>
              <w:jc w:val="both"/>
              <w:rPr>
                <w:bCs/>
                <w:i/>
                <w:iCs/>
                <w:color w:val="0070C0"/>
                <w:sz w:val="20"/>
                <w:szCs w:val="20"/>
                <w:lang w:val="pt-BR"/>
              </w:rPr>
            </w:pPr>
            <w:r w:rsidRPr="0087792E">
              <w:rPr>
                <w:bCs/>
                <w:i/>
                <w:iCs/>
                <w:color w:val="0070C0"/>
                <w:sz w:val="20"/>
                <w:szCs w:val="20"/>
                <w:lang w:val="pt-BR"/>
              </w:rPr>
              <w:t>Menționăm că, în referatul de aprobare al proiectului de ordin, ANRE precizează că „totodată, în cazul clienților finali cărora nu li se modifică prețul contractual la data de 1 aprilie 2026, s-a introdus în sarcina furnizorului obligația de a-i informa, până la data de 2 martie 2026, cu privire la prețul aplicabil începând cu 1 aprilie 2026, întrucât s-a considerat că este foarte important ca și aceștia să cunoască prețul contractual actual, având în vedere faptul că există posibilitatea ca, pe perioada aplicării schemei de sprijin, unele contracte de furnizare să fi fost prelungite în mod tacit, pe perioade succesive de timp, fără modificarea condițiilor contractuale”.</w:t>
            </w:r>
          </w:p>
          <w:p w14:paraId="7AF70000" w14:textId="77777777" w:rsidR="0087792E" w:rsidRDefault="0087792E" w:rsidP="0087792E">
            <w:pPr>
              <w:jc w:val="both"/>
              <w:rPr>
                <w:bCs/>
                <w:i/>
                <w:iCs/>
                <w:color w:val="0070C0"/>
                <w:sz w:val="20"/>
                <w:szCs w:val="20"/>
                <w:lang w:val="pt-BR"/>
              </w:rPr>
            </w:pPr>
            <w:r w:rsidRPr="0087792E">
              <w:rPr>
                <w:bCs/>
                <w:i/>
                <w:iCs/>
                <w:color w:val="0070C0"/>
                <w:sz w:val="20"/>
                <w:szCs w:val="20"/>
                <w:lang w:val="pt-BR"/>
              </w:rPr>
              <w:t>În acest context, apreciem că propunerea de completare a Art. 3 întărește cerințele și corelarea cu dispozițiile Art. 2 lit. b) și contribuie la evitarea unor interpretări divergente, asigurând o aplicare coerentă și predictibilă asupra a ceea ce trebuie să conțină informarea.</w:t>
            </w:r>
          </w:p>
          <w:p w14:paraId="48EFB2E1" w14:textId="64F036B3" w:rsidR="00950307" w:rsidRPr="00950307" w:rsidRDefault="00950307" w:rsidP="00950307">
            <w:pPr>
              <w:jc w:val="both"/>
              <w:rPr>
                <w:bCs/>
                <w:i/>
                <w:iCs/>
                <w:color w:val="0070C0"/>
                <w:sz w:val="20"/>
                <w:szCs w:val="20"/>
                <w:lang w:val="pt-BR"/>
              </w:rPr>
            </w:pPr>
            <w:r w:rsidRPr="005A3D33">
              <w:rPr>
                <w:b/>
                <w:sz w:val="20"/>
                <w:szCs w:val="20"/>
                <w:lang w:val="ro-RO"/>
              </w:rPr>
              <w:t>Justificare</w:t>
            </w:r>
            <w:r>
              <w:rPr>
                <w:b/>
                <w:sz w:val="20"/>
                <w:szCs w:val="20"/>
                <w:lang w:val="ro-RO"/>
              </w:rPr>
              <w:t xml:space="preserve"> PPC</w:t>
            </w:r>
            <w:r w:rsidR="00487A2B">
              <w:rPr>
                <w:b/>
                <w:sz w:val="20"/>
                <w:szCs w:val="20"/>
                <w:lang w:val="ro-RO"/>
              </w:rPr>
              <w:t>, AFEER</w:t>
            </w:r>
            <w:r>
              <w:rPr>
                <w:b/>
                <w:sz w:val="20"/>
                <w:szCs w:val="20"/>
                <w:lang w:val="ro-RO"/>
              </w:rPr>
              <w:t xml:space="preserve">: </w:t>
            </w:r>
            <w:r w:rsidRPr="00950307">
              <w:rPr>
                <w:bCs/>
                <w:i/>
                <w:iCs/>
                <w:color w:val="0070C0"/>
                <w:sz w:val="20"/>
                <w:szCs w:val="20"/>
                <w:lang w:val="pt-BR"/>
              </w:rPr>
              <w:t>Propunem aceasta completare in sensul clarificarii faptului ca obligatia de informare pana la data de 2 martie 2026 nu se aplica clientilor finali carora li s-a comunicat deja un pret contractual aplicabil de la 1 aprilie 2026, fie la momentul incheierii contractului de furnizare, fie in cadrul procesului de reinnoire a conditiilor economice, corelat si cu explicatiile oferite in referatul de aprobare:</w:t>
            </w:r>
          </w:p>
          <w:p w14:paraId="4118FB7B" w14:textId="77777777" w:rsidR="00950307" w:rsidRDefault="00950307" w:rsidP="00950307">
            <w:pPr>
              <w:jc w:val="both"/>
              <w:rPr>
                <w:bCs/>
                <w:i/>
                <w:iCs/>
                <w:color w:val="0070C0"/>
                <w:sz w:val="20"/>
                <w:szCs w:val="20"/>
                <w:lang w:val="pt-BR"/>
              </w:rPr>
            </w:pPr>
            <w:r w:rsidRPr="00950307">
              <w:rPr>
                <w:bCs/>
                <w:i/>
                <w:iCs/>
                <w:color w:val="0070C0"/>
                <w:sz w:val="20"/>
                <w:szCs w:val="20"/>
                <w:lang w:val="pt-BR"/>
              </w:rPr>
              <w:t xml:space="preserve">„Totodată, în cazul clienților finali cărora nu li se modifică prețul contractual la data de 1 aprilie 2026, s-a introdus în sarcina furnizorului obligația de a-i informa, până la data de 2 martie 2026, cu privire la prețul aplicabil începând cu 1 aprilie 2026, întrucât s-a considerat că este foarte important ca și aceștia să cunoască prețul contractual actual, având în vedere faptul că există posibilitatea ca, pe perioada aplicării schemei de sprijin, unele contracte de furnizare să fi fost prelungite în mod tacit, pe </w:t>
            </w:r>
            <w:r w:rsidRPr="00950307">
              <w:rPr>
                <w:bCs/>
                <w:i/>
                <w:iCs/>
                <w:color w:val="0070C0"/>
                <w:sz w:val="20"/>
                <w:szCs w:val="20"/>
                <w:lang w:val="pt-BR"/>
              </w:rPr>
              <w:lastRenderedPageBreak/>
              <w:t>perioade succesive de timp, fără modificarea condițiilor contractuale.”</w:t>
            </w:r>
          </w:p>
          <w:p w14:paraId="0106D0E1" w14:textId="55F9D310" w:rsidR="00487A2B" w:rsidRPr="006634C4" w:rsidRDefault="00487A2B" w:rsidP="00950307">
            <w:pPr>
              <w:jc w:val="both"/>
              <w:rPr>
                <w:b/>
                <w:sz w:val="20"/>
                <w:szCs w:val="20"/>
                <w:lang w:val="ro-RO"/>
              </w:rPr>
            </w:pPr>
            <w:r w:rsidRPr="00487A2B">
              <w:rPr>
                <w:b/>
                <w:color w:val="000000" w:themeColor="text1"/>
                <w:sz w:val="20"/>
                <w:szCs w:val="20"/>
                <w:lang w:val="pt-BR"/>
              </w:rPr>
              <w:t xml:space="preserve">Suplimentar </w:t>
            </w:r>
            <w:r>
              <w:rPr>
                <w:b/>
                <w:color w:val="000000" w:themeColor="text1"/>
                <w:sz w:val="20"/>
                <w:szCs w:val="20"/>
                <w:lang w:val="pt-BR"/>
              </w:rPr>
              <w:t xml:space="preserve">justificare </w:t>
            </w:r>
            <w:r w:rsidRPr="00487A2B">
              <w:rPr>
                <w:b/>
                <w:color w:val="000000" w:themeColor="text1"/>
                <w:sz w:val="20"/>
                <w:szCs w:val="20"/>
                <w:lang w:val="pt-BR"/>
              </w:rPr>
              <w:t>AFEER</w:t>
            </w:r>
            <w:r>
              <w:rPr>
                <w:bCs/>
                <w:i/>
                <w:iCs/>
                <w:color w:val="0070C0"/>
                <w:sz w:val="20"/>
                <w:szCs w:val="20"/>
                <w:lang w:val="pt-BR"/>
              </w:rPr>
              <w:t>:</w:t>
            </w:r>
            <w:r w:rsidRPr="00487A2B">
              <w:rPr>
                <w:lang w:val="pt-BR"/>
              </w:rPr>
              <w:t xml:space="preserve"> </w:t>
            </w:r>
            <w:r w:rsidRPr="00487A2B">
              <w:rPr>
                <w:bCs/>
                <w:i/>
                <w:iCs/>
                <w:color w:val="0070C0"/>
                <w:sz w:val="20"/>
                <w:szCs w:val="20"/>
                <w:lang w:val="pt-BR"/>
              </w:rPr>
              <w:t>Propunem clarificarea sferei de aplicare a obligatiei de informare prevazute la art. 3, in sensul excluderii clientilor finali care au fost deja informati cu privire la pretul contractual aplicabil de la data de 1 aprilie 2026, fie la incheierea contractului de furnizare, fie in cadrul procesului de reinnoire a conditiilor economice. Aceasta clarificare este necesara pentru a asigura coerenta cu motivarea din referatul de aprobare si pentru a evita impunerea unei obligatii redundante furnizorilor, in situatiile in care informarea a fost deja realizata, iar clientii cunosc pretul contractual in vigoare dupa incetarea schemei de plafonare.</w:t>
            </w:r>
          </w:p>
        </w:tc>
        <w:tc>
          <w:tcPr>
            <w:tcW w:w="3544" w:type="dxa"/>
          </w:tcPr>
          <w:p w14:paraId="411F69BF" w14:textId="77777777" w:rsidR="004C3A7B" w:rsidRPr="004C3A7B" w:rsidRDefault="004C3A7B" w:rsidP="004C3A7B">
            <w:pPr>
              <w:jc w:val="both"/>
              <w:rPr>
                <w:b/>
                <w:sz w:val="20"/>
                <w:szCs w:val="20"/>
                <w:lang w:val="ro-RO"/>
              </w:rPr>
            </w:pPr>
            <w:r w:rsidRPr="004C3A7B">
              <w:rPr>
                <w:b/>
                <w:sz w:val="20"/>
                <w:szCs w:val="20"/>
                <w:lang w:val="ro-RO"/>
              </w:rPr>
              <w:lastRenderedPageBreak/>
              <w:t>Obs. nepreluată</w:t>
            </w:r>
          </w:p>
          <w:p w14:paraId="077BB3DB" w14:textId="77777777" w:rsidR="0038207A" w:rsidRDefault="004C3A7B" w:rsidP="0038207A">
            <w:pPr>
              <w:jc w:val="both"/>
              <w:rPr>
                <w:bCs/>
                <w:sz w:val="20"/>
                <w:szCs w:val="20"/>
                <w:lang w:val="ro-RO"/>
              </w:rPr>
            </w:pPr>
            <w:r w:rsidRPr="004C3A7B">
              <w:rPr>
                <w:b/>
                <w:sz w:val="20"/>
                <w:szCs w:val="20"/>
                <w:lang w:val="ro-RO"/>
              </w:rPr>
              <w:t>Justificare:</w:t>
            </w:r>
            <w:r>
              <w:rPr>
                <w:b/>
                <w:sz w:val="20"/>
                <w:szCs w:val="20"/>
                <w:lang w:val="ro-RO"/>
              </w:rPr>
              <w:t xml:space="preserve"> </w:t>
            </w:r>
            <w:r w:rsidRPr="004C3A7B">
              <w:rPr>
                <w:bCs/>
                <w:sz w:val="20"/>
                <w:szCs w:val="20"/>
                <w:lang w:val="ro-RO"/>
              </w:rPr>
              <w:t xml:space="preserve">Informarea/notificarea/comunicarea prețului contractual aplicabil clienților finali începând cu data de 1 aprilie 2026 </w:t>
            </w:r>
            <w:r>
              <w:rPr>
                <w:bCs/>
                <w:sz w:val="20"/>
                <w:szCs w:val="20"/>
                <w:lang w:val="ro-RO"/>
              </w:rPr>
              <w:t>este un aspect foarte important</w:t>
            </w:r>
            <w:r w:rsidRPr="004C3A7B">
              <w:rPr>
                <w:bCs/>
                <w:sz w:val="20"/>
                <w:szCs w:val="20"/>
                <w:lang w:val="ro-RO"/>
              </w:rPr>
              <w:t xml:space="preserve"> deoarece vine în sprijinul clienților finali de gaze naturale în procesul de luare o unei decizii </w:t>
            </w:r>
            <w:r w:rsidRPr="004C3A7B">
              <w:rPr>
                <w:bCs/>
                <w:sz w:val="20"/>
                <w:szCs w:val="20"/>
                <w:lang w:val="ro-RO"/>
              </w:rPr>
              <w:lastRenderedPageBreak/>
              <w:t>informate cu privire la selectarea celei mai bune oferte de furnizare a gazelor naturale</w:t>
            </w:r>
            <w:r w:rsidR="00CE7FD4">
              <w:rPr>
                <w:bCs/>
                <w:sz w:val="20"/>
                <w:szCs w:val="20"/>
                <w:lang w:val="ro-RO"/>
              </w:rPr>
              <w:t xml:space="preserve">, în contextul </w:t>
            </w:r>
            <w:r w:rsidR="0038207A">
              <w:rPr>
                <w:bCs/>
                <w:sz w:val="20"/>
                <w:szCs w:val="20"/>
                <w:lang w:val="ro-RO"/>
              </w:rPr>
              <w:t>în care clienții finali au avut timp de 4 ani de zile prețuri plafonate.</w:t>
            </w:r>
          </w:p>
          <w:p w14:paraId="7D880B78" w14:textId="5E7CE828" w:rsidR="00CE7FD4" w:rsidRPr="006634C4" w:rsidRDefault="00CE7FD4" w:rsidP="0038207A">
            <w:pPr>
              <w:jc w:val="both"/>
              <w:rPr>
                <w:b/>
                <w:sz w:val="20"/>
                <w:szCs w:val="20"/>
                <w:lang w:val="ro-RO"/>
              </w:rPr>
            </w:pPr>
            <w:r>
              <w:rPr>
                <w:bCs/>
                <w:sz w:val="20"/>
                <w:szCs w:val="20"/>
                <w:lang w:val="ro-RO"/>
              </w:rPr>
              <w:t>Mai mult decât atât</w:t>
            </w:r>
            <w:r w:rsidR="008C6C4C">
              <w:rPr>
                <w:bCs/>
                <w:sz w:val="20"/>
                <w:szCs w:val="20"/>
                <w:lang w:val="ro-RO"/>
              </w:rPr>
              <w:t xml:space="preserve">, formularea </w:t>
            </w:r>
            <w:proofErr w:type="spellStart"/>
            <w:r w:rsidR="008C6C4C">
              <w:rPr>
                <w:bCs/>
                <w:sz w:val="20"/>
                <w:szCs w:val="20"/>
                <w:lang w:val="ro-RO"/>
              </w:rPr>
              <w:t>şi</w:t>
            </w:r>
            <w:proofErr w:type="spellEnd"/>
            <w:r>
              <w:rPr>
                <w:bCs/>
                <w:sz w:val="20"/>
                <w:szCs w:val="20"/>
                <w:lang w:val="ro-RO"/>
              </w:rPr>
              <w:t xml:space="preserve"> sensul acestui articol </w:t>
            </w:r>
            <w:r w:rsidR="008C6C4C">
              <w:rPr>
                <w:bCs/>
                <w:sz w:val="20"/>
                <w:szCs w:val="20"/>
                <w:lang w:val="ro-RO"/>
              </w:rPr>
              <w:t>sunt</w:t>
            </w:r>
            <w:r>
              <w:rPr>
                <w:bCs/>
                <w:sz w:val="20"/>
                <w:szCs w:val="20"/>
                <w:lang w:val="ro-RO"/>
              </w:rPr>
              <w:t xml:space="preserve"> foarte clar</w:t>
            </w:r>
            <w:r w:rsidR="008C6C4C">
              <w:rPr>
                <w:bCs/>
                <w:sz w:val="20"/>
                <w:szCs w:val="20"/>
                <w:lang w:val="ro-RO"/>
              </w:rPr>
              <w:t>e</w:t>
            </w:r>
            <w:r>
              <w:rPr>
                <w:bCs/>
                <w:sz w:val="20"/>
                <w:szCs w:val="20"/>
                <w:lang w:val="ro-RO"/>
              </w:rPr>
              <w:t xml:space="preserve"> și se referă la acei clienți c</w:t>
            </w:r>
            <w:r w:rsidR="0038207A">
              <w:rPr>
                <w:bCs/>
                <w:sz w:val="20"/>
                <w:szCs w:val="20"/>
                <w:lang w:val="ro-RO"/>
              </w:rPr>
              <w:t>ărora</w:t>
            </w:r>
            <w:r>
              <w:rPr>
                <w:bCs/>
                <w:sz w:val="20"/>
                <w:szCs w:val="20"/>
                <w:lang w:val="ro-RO"/>
              </w:rPr>
              <w:t xml:space="preserve"> la un moment anterior, care poate fi și acum 1 an de zile</w:t>
            </w:r>
            <w:r w:rsidR="0038207A">
              <w:rPr>
                <w:bCs/>
                <w:sz w:val="20"/>
                <w:szCs w:val="20"/>
                <w:lang w:val="ro-RO"/>
              </w:rPr>
              <w:t>,</w:t>
            </w:r>
            <w:r>
              <w:rPr>
                <w:bCs/>
                <w:sz w:val="20"/>
                <w:szCs w:val="20"/>
                <w:lang w:val="ro-RO"/>
              </w:rPr>
              <w:t xml:space="preserve"> li s-a comunicat un preț contractual aplicabil ulterior </w:t>
            </w:r>
            <w:r w:rsidR="008C6C4C">
              <w:rPr>
                <w:bCs/>
                <w:sz w:val="20"/>
                <w:szCs w:val="20"/>
                <w:lang w:val="ro-RO"/>
              </w:rPr>
              <w:t>încheierii perioadei</w:t>
            </w:r>
            <w:r>
              <w:rPr>
                <w:bCs/>
                <w:sz w:val="20"/>
                <w:szCs w:val="20"/>
                <w:lang w:val="ro-RO"/>
              </w:rPr>
              <w:t xml:space="preserve"> din plafonare </w:t>
            </w:r>
            <w:r w:rsidR="008C6C4C">
              <w:rPr>
                <w:bCs/>
                <w:sz w:val="20"/>
                <w:szCs w:val="20"/>
                <w:lang w:val="ro-RO"/>
              </w:rPr>
              <w:t xml:space="preserve">a </w:t>
            </w:r>
            <w:proofErr w:type="spellStart"/>
            <w:r w:rsidR="008C6C4C">
              <w:rPr>
                <w:bCs/>
                <w:sz w:val="20"/>
                <w:szCs w:val="20"/>
                <w:lang w:val="ro-RO"/>
              </w:rPr>
              <w:t>preţului</w:t>
            </w:r>
            <w:proofErr w:type="spellEnd"/>
            <w:r w:rsidR="008C6C4C">
              <w:rPr>
                <w:bCs/>
                <w:sz w:val="20"/>
                <w:szCs w:val="20"/>
                <w:lang w:val="ro-RO"/>
              </w:rPr>
              <w:t xml:space="preserve"> gazelor naturale </w:t>
            </w:r>
            <w:proofErr w:type="spellStart"/>
            <w:r w:rsidR="008C6C4C">
              <w:rPr>
                <w:bCs/>
                <w:sz w:val="20"/>
                <w:szCs w:val="20"/>
                <w:lang w:val="ro-RO"/>
              </w:rPr>
              <w:t>ş</w:t>
            </w:r>
            <w:r>
              <w:rPr>
                <w:bCs/>
                <w:sz w:val="20"/>
                <w:szCs w:val="20"/>
                <w:lang w:val="ro-RO"/>
              </w:rPr>
              <w:t>i</w:t>
            </w:r>
            <w:proofErr w:type="spellEnd"/>
            <w:r>
              <w:rPr>
                <w:bCs/>
                <w:sz w:val="20"/>
                <w:szCs w:val="20"/>
                <w:lang w:val="ro-RO"/>
              </w:rPr>
              <w:t xml:space="preserve"> care</w:t>
            </w:r>
            <w:r w:rsidR="00A32F53">
              <w:rPr>
                <w:bCs/>
                <w:sz w:val="20"/>
                <w:szCs w:val="20"/>
                <w:lang w:val="ro-RO"/>
              </w:rPr>
              <w:t>,</w:t>
            </w:r>
            <w:r>
              <w:rPr>
                <w:bCs/>
                <w:sz w:val="20"/>
                <w:szCs w:val="20"/>
                <w:lang w:val="ro-RO"/>
              </w:rPr>
              <w:t xml:space="preserve"> astfel</w:t>
            </w:r>
            <w:r w:rsidR="008C6C4C">
              <w:rPr>
                <w:bCs/>
                <w:sz w:val="20"/>
                <w:szCs w:val="20"/>
                <w:lang w:val="ro-RO"/>
              </w:rPr>
              <w:t>,</w:t>
            </w:r>
            <w:r>
              <w:rPr>
                <w:bCs/>
                <w:sz w:val="20"/>
                <w:szCs w:val="20"/>
                <w:lang w:val="ro-RO"/>
              </w:rPr>
              <w:t xml:space="preserve"> dup</w:t>
            </w:r>
            <w:r w:rsidR="008C6C4C">
              <w:rPr>
                <w:bCs/>
                <w:sz w:val="20"/>
                <w:szCs w:val="20"/>
                <w:lang w:val="ro-RO"/>
              </w:rPr>
              <w:t>ă</w:t>
            </w:r>
            <w:r>
              <w:rPr>
                <w:bCs/>
                <w:sz w:val="20"/>
                <w:szCs w:val="20"/>
                <w:lang w:val="ro-RO"/>
              </w:rPr>
              <w:t xml:space="preserve"> o perioadă lungă de timp de aplicare a </w:t>
            </w:r>
            <w:proofErr w:type="spellStart"/>
            <w:r>
              <w:rPr>
                <w:bCs/>
                <w:sz w:val="20"/>
                <w:szCs w:val="20"/>
                <w:lang w:val="ro-RO"/>
              </w:rPr>
              <w:t>pre</w:t>
            </w:r>
            <w:r w:rsidR="008C6C4C">
              <w:rPr>
                <w:bCs/>
                <w:sz w:val="20"/>
                <w:szCs w:val="20"/>
                <w:lang w:val="ro-RO"/>
              </w:rPr>
              <w:t>ţ</w:t>
            </w:r>
            <w:r>
              <w:rPr>
                <w:bCs/>
                <w:sz w:val="20"/>
                <w:szCs w:val="20"/>
                <w:lang w:val="ro-RO"/>
              </w:rPr>
              <w:t>ului</w:t>
            </w:r>
            <w:proofErr w:type="spellEnd"/>
            <w:r>
              <w:rPr>
                <w:bCs/>
                <w:sz w:val="20"/>
                <w:szCs w:val="20"/>
                <w:lang w:val="ro-RO"/>
              </w:rPr>
              <w:t xml:space="preserve"> plafonat</w:t>
            </w:r>
            <w:r w:rsidR="008C6C4C">
              <w:rPr>
                <w:bCs/>
                <w:sz w:val="20"/>
                <w:szCs w:val="20"/>
                <w:lang w:val="ro-RO"/>
              </w:rPr>
              <w:t>,</w:t>
            </w:r>
            <w:r>
              <w:rPr>
                <w:bCs/>
                <w:sz w:val="20"/>
                <w:szCs w:val="20"/>
                <w:lang w:val="ro-RO"/>
              </w:rPr>
              <w:t xml:space="preserve"> trebuie să fie informați cu privire la prețul aplicabil de la 1 aprilie</w:t>
            </w:r>
            <w:r w:rsidR="008C6C4C">
              <w:rPr>
                <w:bCs/>
                <w:sz w:val="20"/>
                <w:szCs w:val="20"/>
                <w:lang w:val="ro-RO"/>
              </w:rPr>
              <w:t xml:space="preserve">. </w:t>
            </w:r>
            <w:r>
              <w:rPr>
                <w:bCs/>
                <w:sz w:val="20"/>
                <w:szCs w:val="20"/>
                <w:lang w:val="ro-RO"/>
              </w:rPr>
              <w:t xml:space="preserve"> </w:t>
            </w:r>
            <w:r w:rsidR="008C6C4C">
              <w:rPr>
                <w:bCs/>
                <w:sz w:val="20"/>
                <w:szCs w:val="20"/>
                <w:lang w:val="ro-RO"/>
              </w:rPr>
              <w:t>A</w:t>
            </w:r>
            <w:r>
              <w:rPr>
                <w:bCs/>
                <w:sz w:val="20"/>
                <w:szCs w:val="20"/>
                <w:lang w:val="ro-RO"/>
              </w:rPr>
              <w:t xml:space="preserve">vând în vedere </w:t>
            </w:r>
            <w:r w:rsidR="008C6C4C">
              <w:rPr>
                <w:bCs/>
                <w:sz w:val="20"/>
                <w:szCs w:val="20"/>
                <w:lang w:val="ro-RO"/>
              </w:rPr>
              <w:t xml:space="preserve">faptul </w:t>
            </w:r>
            <w:r>
              <w:rPr>
                <w:bCs/>
                <w:sz w:val="20"/>
                <w:szCs w:val="20"/>
                <w:lang w:val="ro-RO"/>
              </w:rPr>
              <w:t xml:space="preserve">că </w:t>
            </w:r>
            <w:proofErr w:type="spellStart"/>
            <w:r w:rsidR="008C6C4C">
              <w:rPr>
                <w:bCs/>
                <w:sz w:val="20"/>
                <w:szCs w:val="20"/>
                <w:lang w:val="ro-RO"/>
              </w:rPr>
              <w:t>preţul</w:t>
            </w:r>
            <w:proofErr w:type="spellEnd"/>
            <w:r w:rsidR="008C6C4C">
              <w:rPr>
                <w:bCs/>
                <w:sz w:val="20"/>
                <w:szCs w:val="20"/>
                <w:lang w:val="ro-RO"/>
              </w:rPr>
              <w:t xml:space="preserve"> contractual</w:t>
            </w:r>
            <w:r>
              <w:rPr>
                <w:bCs/>
                <w:sz w:val="20"/>
                <w:szCs w:val="20"/>
                <w:lang w:val="ro-RO"/>
              </w:rPr>
              <w:t xml:space="preserve"> a fost comunicat </w:t>
            </w:r>
            <w:proofErr w:type="spellStart"/>
            <w:r w:rsidR="008C6C4C">
              <w:rPr>
                <w:bCs/>
                <w:sz w:val="20"/>
                <w:szCs w:val="20"/>
                <w:lang w:val="ro-RO"/>
              </w:rPr>
              <w:t>clienţilor</w:t>
            </w:r>
            <w:proofErr w:type="spellEnd"/>
            <w:r w:rsidR="008C6C4C">
              <w:rPr>
                <w:bCs/>
                <w:sz w:val="20"/>
                <w:szCs w:val="20"/>
                <w:lang w:val="ro-RO"/>
              </w:rPr>
              <w:t xml:space="preserve"> finali </w:t>
            </w:r>
            <w:r>
              <w:rPr>
                <w:bCs/>
                <w:sz w:val="20"/>
                <w:szCs w:val="20"/>
                <w:lang w:val="ro-RO"/>
              </w:rPr>
              <w:t>cu mult timp în urmă</w:t>
            </w:r>
            <w:r w:rsidR="008C6C4C">
              <w:rPr>
                <w:bCs/>
                <w:sz w:val="20"/>
                <w:szCs w:val="20"/>
                <w:lang w:val="ro-RO"/>
              </w:rPr>
              <w:t>,</w:t>
            </w:r>
            <w:r>
              <w:rPr>
                <w:bCs/>
                <w:sz w:val="20"/>
                <w:szCs w:val="20"/>
                <w:lang w:val="ro-RO"/>
              </w:rPr>
              <w:t xml:space="preserve"> dar în fapt</w:t>
            </w:r>
            <w:r w:rsidR="008C6C4C">
              <w:rPr>
                <w:bCs/>
                <w:sz w:val="20"/>
                <w:szCs w:val="20"/>
                <w:lang w:val="ro-RO"/>
              </w:rPr>
              <w:t>, nu s-a aplicat,</w:t>
            </w:r>
            <w:r w:rsidR="008728BF">
              <w:rPr>
                <w:bCs/>
                <w:sz w:val="20"/>
                <w:szCs w:val="20"/>
                <w:lang w:val="ro-RO"/>
              </w:rPr>
              <w:t xml:space="preserve"> </w:t>
            </w:r>
            <w:r w:rsidR="008C6C4C">
              <w:rPr>
                <w:bCs/>
                <w:sz w:val="20"/>
                <w:szCs w:val="20"/>
                <w:lang w:val="ro-RO"/>
              </w:rPr>
              <w:t xml:space="preserve">este necesară transmiterea de către furnizori a acestei informări </w:t>
            </w:r>
            <w:r w:rsidR="008728BF">
              <w:rPr>
                <w:bCs/>
                <w:sz w:val="20"/>
                <w:szCs w:val="20"/>
                <w:lang w:val="ro-RO"/>
              </w:rPr>
              <w:t xml:space="preserve">pentru </w:t>
            </w:r>
            <w:r w:rsidR="008C6C4C">
              <w:rPr>
                <w:bCs/>
                <w:sz w:val="20"/>
                <w:szCs w:val="20"/>
                <w:lang w:val="ro-RO"/>
              </w:rPr>
              <w:t>c</w:t>
            </w:r>
            <w:r w:rsidR="008728BF">
              <w:rPr>
                <w:bCs/>
                <w:sz w:val="20"/>
                <w:szCs w:val="20"/>
                <w:lang w:val="ro-RO"/>
              </w:rPr>
              <w:t xml:space="preserve">a </w:t>
            </w:r>
            <w:proofErr w:type="spellStart"/>
            <w:r w:rsidR="008C6C4C">
              <w:rPr>
                <w:bCs/>
                <w:sz w:val="20"/>
                <w:szCs w:val="20"/>
                <w:lang w:val="ro-RO"/>
              </w:rPr>
              <w:t>toţi</w:t>
            </w:r>
            <w:proofErr w:type="spellEnd"/>
            <w:r w:rsidR="008C6C4C">
              <w:rPr>
                <w:bCs/>
                <w:sz w:val="20"/>
                <w:szCs w:val="20"/>
                <w:lang w:val="ro-RO"/>
              </w:rPr>
              <w:t xml:space="preserve"> </w:t>
            </w:r>
            <w:proofErr w:type="spellStart"/>
            <w:r w:rsidR="008C6C4C">
              <w:rPr>
                <w:bCs/>
                <w:sz w:val="20"/>
                <w:szCs w:val="20"/>
                <w:lang w:val="ro-RO"/>
              </w:rPr>
              <w:t>clienţii</w:t>
            </w:r>
            <w:proofErr w:type="spellEnd"/>
            <w:r w:rsidR="008C6C4C">
              <w:rPr>
                <w:bCs/>
                <w:sz w:val="20"/>
                <w:szCs w:val="20"/>
                <w:lang w:val="ro-RO"/>
              </w:rPr>
              <w:t xml:space="preserve"> să poată lua</w:t>
            </w:r>
            <w:r w:rsidR="008728BF">
              <w:rPr>
                <w:bCs/>
                <w:sz w:val="20"/>
                <w:szCs w:val="20"/>
                <w:lang w:val="ro-RO"/>
              </w:rPr>
              <w:t xml:space="preserve"> o decizie </w:t>
            </w:r>
            <w:r w:rsidR="008C6C4C">
              <w:rPr>
                <w:bCs/>
                <w:sz w:val="20"/>
                <w:szCs w:val="20"/>
                <w:lang w:val="ro-RO"/>
              </w:rPr>
              <w:t xml:space="preserve">în deplină </w:t>
            </w:r>
            <w:proofErr w:type="spellStart"/>
            <w:r w:rsidR="008C6C4C">
              <w:rPr>
                <w:bCs/>
                <w:sz w:val="20"/>
                <w:szCs w:val="20"/>
                <w:lang w:val="ro-RO"/>
              </w:rPr>
              <w:t>cunoştinţă</w:t>
            </w:r>
            <w:proofErr w:type="spellEnd"/>
            <w:r w:rsidR="008C6C4C">
              <w:rPr>
                <w:bCs/>
                <w:sz w:val="20"/>
                <w:szCs w:val="20"/>
                <w:lang w:val="ro-RO"/>
              </w:rPr>
              <w:t xml:space="preserve"> de cauză.</w:t>
            </w:r>
            <w:r>
              <w:rPr>
                <w:bCs/>
                <w:sz w:val="20"/>
                <w:szCs w:val="20"/>
                <w:lang w:val="ro-RO"/>
              </w:rPr>
              <w:t xml:space="preserve"> </w:t>
            </w:r>
          </w:p>
        </w:tc>
      </w:tr>
      <w:tr w:rsidR="001A4447" w:rsidRPr="00E26876" w14:paraId="1C8458D9" w14:textId="77777777" w:rsidTr="00447F15">
        <w:trPr>
          <w:trHeight w:val="190"/>
        </w:trPr>
        <w:tc>
          <w:tcPr>
            <w:tcW w:w="6238" w:type="dxa"/>
          </w:tcPr>
          <w:p w14:paraId="725CBF52" w14:textId="4DEFDDB4" w:rsidR="001A4447" w:rsidRPr="001A4447" w:rsidRDefault="001A4447" w:rsidP="001A4447">
            <w:pPr>
              <w:jc w:val="both"/>
              <w:rPr>
                <w:b/>
                <w:sz w:val="20"/>
                <w:szCs w:val="20"/>
                <w:lang w:val="ro-RO"/>
              </w:rPr>
            </w:pPr>
            <w:r w:rsidRPr="001A4447">
              <w:rPr>
                <w:b/>
                <w:sz w:val="20"/>
                <w:szCs w:val="20"/>
                <w:lang w:val="ro-RO"/>
              </w:rPr>
              <w:lastRenderedPageBreak/>
              <w:t>Art. 4.</w:t>
            </w:r>
            <w:r w:rsidRPr="001A4447">
              <w:rPr>
                <w:b/>
                <w:sz w:val="20"/>
                <w:szCs w:val="20"/>
                <w:lang w:val="ro-RO"/>
              </w:rPr>
              <w:tab/>
              <w:t xml:space="preserve">– </w:t>
            </w:r>
            <w:r w:rsidRPr="001A4447">
              <w:rPr>
                <w:bCs/>
                <w:sz w:val="20"/>
                <w:szCs w:val="20"/>
                <w:lang w:val="ro-RO"/>
              </w:rPr>
              <w:t>Furnizorii de gaze naturale duc la îndeplinire prevederile prezentului ordin, iar direcțiile de specialitate din cadrul Autorității Naționale de Reglementare în Domeniul Energiei urmăresc respectarea acestuia.</w:t>
            </w:r>
          </w:p>
        </w:tc>
        <w:tc>
          <w:tcPr>
            <w:tcW w:w="5528" w:type="dxa"/>
          </w:tcPr>
          <w:p w14:paraId="6B24B36F" w14:textId="77777777" w:rsidR="001A4447" w:rsidRPr="006634C4" w:rsidRDefault="001A4447" w:rsidP="006634C4">
            <w:pPr>
              <w:jc w:val="both"/>
              <w:rPr>
                <w:b/>
                <w:sz w:val="20"/>
                <w:szCs w:val="20"/>
                <w:lang w:val="ro-RO"/>
              </w:rPr>
            </w:pPr>
          </w:p>
        </w:tc>
        <w:tc>
          <w:tcPr>
            <w:tcW w:w="3544" w:type="dxa"/>
          </w:tcPr>
          <w:p w14:paraId="7A0492E5" w14:textId="77777777" w:rsidR="001A4447" w:rsidRPr="006634C4" w:rsidRDefault="001A4447" w:rsidP="006634C4">
            <w:pPr>
              <w:jc w:val="both"/>
              <w:rPr>
                <w:b/>
                <w:sz w:val="20"/>
                <w:szCs w:val="20"/>
                <w:lang w:val="ro-RO"/>
              </w:rPr>
            </w:pPr>
          </w:p>
        </w:tc>
      </w:tr>
      <w:tr w:rsidR="001A4447" w:rsidRPr="001A4447" w14:paraId="34BC2583" w14:textId="77777777" w:rsidTr="00447F15">
        <w:trPr>
          <w:trHeight w:val="190"/>
        </w:trPr>
        <w:tc>
          <w:tcPr>
            <w:tcW w:w="6238" w:type="dxa"/>
          </w:tcPr>
          <w:p w14:paraId="698B73C6" w14:textId="1EBD0787" w:rsidR="001A4447" w:rsidRPr="001A4447" w:rsidRDefault="001A4447" w:rsidP="001A4447">
            <w:pPr>
              <w:jc w:val="both"/>
              <w:rPr>
                <w:b/>
                <w:sz w:val="20"/>
                <w:szCs w:val="20"/>
                <w:lang w:val="ro-RO"/>
              </w:rPr>
            </w:pPr>
            <w:r w:rsidRPr="001A4447">
              <w:rPr>
                <w:b/>
                <w:sz w:val="20"/>
                <w:szCs w:val="20"/>
                <w:lang w:val="ro-RO"/>
              </w:rPr>
              <w:t>Art. 5.</w:t>
            </w:r>
            <w:r w:rsidRPr="001A4447">
              <w:rPr>
                <w:b/>
                <w:sz w:val="20"/>
                <w:szCs w:val="20"/>
                <w:lang w:val="ro-RO"/>
              </w:rPr>
              <w:tab/>
              <w:t xml:space="preserve">– </w:t>
            </w:r>
            <w:r w:rsidRPr="001A4447">
              <w:rPr>
                <w:bCs/>
                <w:sz w:val="20"/>
                <w:szCs w:val="20"/>
                <w:lang w:val="ro-RO"/>
              </w:rPr>
              <w:t>Prezentul ordin se publică în Monitorul Oficial al României, Partea I.</w:t>
            </w:r>
          </w:p>
        </w:tc>
        <w:tc>
          <w:tcPr>
            <w:tcW w:w="5528" w:type="dxa"/>
          </w:tcPr>
          <w:p w14:paraId="25E55F81" w14:textId="77777777" w:rsidR="001A4447" w:rsidRPr="006634C4" w:rsidRDefault="001A4447" w:rsidP="006634C4">
            <w:pPr>
              <w:jc w:val="both"/>
              <w:rPr>
                <w:b/>
                <w:sz w:val="20"/>
                <w:szCs w:val="20"/>
                <w:lang w:val="ro-RO"/>
              </w:rPr>
            </w:pPr>
          </w:p>
        </w:tc>
        <w:tc>
          <w:tcPr>
            <w:tcW w:w="3544" w:type="dxa"/>
          </w:tcPr>
          <w:p w14:paraId="6B8DA9E8" w14:textId="77777777" w:rsidR="001A4447" w:rsidRPr="006634C4" w:rsidRDefault="001A4447" w:rsidP="006634C4">
            <w:pPr>
              <w:jc w:val="both"/>
              <w:rPr>
                <w:b/>
                <w:sz w:val="20"/>
                <w:szCs w:val="20"/>
                <w:lang w:val="ro-RO"/>
              </w:rPr>
            </w:pPr>
          </w:p>
        </w:tc>
      </w:tr>
    </w:tbl>
    <w:p w14:paraId="56AED57B" w14:textId="068768E8" w:rsidR="000B6C0F" w:rsidRDefault="000B6C0F" w:rsidP="006634C4">
      <w:pPr>
        <w:jc w:val="both"/>
        <w:rPr>
          <w:sz w:val="20"/>
          <w:szCs w:val="20"/>
          <w:lang w:val="ro-RO"/>
        </w:rPr>
      </w:pPr>
    </w:p>
    <w:p w14:paraId="5E930D4B" w14:textId="77777777" w:rsidR="003A2352" w:rsidRDefault="003A2352" w:rsidP="006634C4">
      <w:pPr>
        <w:jc w:val="both"/>
        <w:rPr>
          <w:sz w:val="20"/>
          <w:szCs w:val="20"/>
          <w:lang w:val="ro-RO"/>
        </w:rPr>
      </w:pPr>
    </w:p>
    <w:p w14:paraId="1B1DF450" w14:textId="1C5AE993" w:rsidR="003A2352" w:rsidRPr="003A2352" w:rsidRDefault="003A2352" w:rsidP="003A2352">
      <w:pPr>
        <w:jc w:val="both"/>
        <w:rPr>
          <w:sz w:val="20"/>
          <w:szCs w:val="20"/>
          <w:lang w:val="ro-RO"/>
        </w:rPr>
      </w:pPr>
      <w:r w:rsidRPr="003A2352">
        <w:rPr>
          <w:sz w:val="20"/>
          <w:szCs w:val="20"/>
          <w:lang w:val="ro-RO"/>
        </w:rPr>
        <w:tab/>
        <w:t xml:space="preserve">   </w:t>
      </w:r>
    </w:p>
    <w:p w14:paraId="673270F7" w14:textId="77777777" w:rsidR="003A2352" w:rsidRPr="003A2352" w:rsidRDefault="003A2352" w:rsidP="003A2352">
      <w:pPr>
        <w:jc w:val="both"/>
        <w:rPr>
          <w:sz w:val="20"/>
          <w:szCs w:val="20"/>
          <w:lang w:val="ro-RO"/>
        </w:rPr>
      </w:pPr>
    </w:p>
    <w:p w14:paraId="1524B4B9" w14:textId="32C0D997" w:rsidR="003A2352" w:rsidRPr="003A2352" w:rsidRDefault="003A2352" w:rsidP="003A2352">
      <w:pPr>
        <w:ind w:left="12960" w:firstLine="720"/>
        <w:jc w:val="both"/>
        <w:rPr>
          <w:sz w:val="20"/>
          <w:szCs w:val="20"/>
          <w:lang w:val="ro-RO"/>
        </w:rPr>
      </w:pPr>
      <w:r>
        <w:rPr>
          <w:sz w:val="20"/>
          <w:szCs w:val="20"/>
          <w:lang w:val="ro-RO"/>
        </w:rPr>
        <w:t>22.01.2026</w:t>
      </w:r>
    </w:p>
    <w:p w14:paraId="0B6B2C1E" w14:textId="77777777" w:rsidR="003A2352" w:rsidRDefault="003A2352" w:rsidP="006634C4">
      <w:pPr>
        <w:jc w:val="both"/>
        <w:rPr>
          <w:sz w:val="20"/>
          <w:szCs w:val="20"/>
          <w:lang w:val="ro-RO"/>
        </w:rPr>
      </w:pPr>
    </w:p>
    <w:sectPr w:rsidR="003A2352" w:rsidSect="000B6C0F">
      <w:footerReference w:type="default" r:id="rId8"/>
      <w:pgSz w:w="16840" w:h="11907" w:orient="landscape" w:code="9"/>
      <w:pgMar w:top="1134" w:right="1134" w:bottom="900" w:left="851" w:header="454"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EDF5F" w14:textId="77777777" w:rsidR="00D04621" w:rsidRDefault="00D04621">
      <w:r>
        <w:separator/>
      </w:r>
    </w:p>
  </w:endnote>
  <w:endnote w:type="continuationSeparator" w:id="0">
    <w:p w14:paraId="03C272F2" w14:textId="77777777" w:rsidR="00D04621" w:rsidRDefault="00D04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CB5BB" w14:textId="5E9C877B" w:rsidR="00D04621" w:rsidRDefault="00D04621">
    <w:pPr>
      <w:pStyle w:val="Footer"/>
      <w:jc w:val="right"/>
    </w:pPr>
    <w:r>
      <w:fldChar w:fldCharType="begin"/>
    </w:r>
    <w:r>
      <w:instrText xml:space="preserve"> PAGE   \* MERGEFORMAT </w:instrText>
    </w:r>
    <w:r>
      <w:fldChar w:fldCharType="separate"/>
    </w:r>
    <w:r>
      <w:rPr>
        <w:noProof/>
      </w:rPr>
      <w:t>20</w:t>
    </w:r>
    <w:r>
      <w:rPr>
        <w:noProof/>
      </w:rPr>
      <w:fldChar w:fldCharType="end"/>
    </w:r>
  </w:p>
  <w:p w14:paraId="5DB4C975" w14:textId="77777777" w:rsidR="00D04621" w:rsidRDefault="00D046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43176" w14:textId="77777777" w:rsidR="00D04621" w:rsidRDefault="00D04621">
      <w:r>
        <w:separator/>
      </w:r>
    </w:p>
  </w:footnote>
  <w:footnote w:type="continuationSeparator" w:id="0">
    <w:p w14:paraId="79FDE645" w14:textId="77777777" w:rsidR="00D04621" w:rsidRDefault="00D046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D62F8"/>
    <w:multiLevelType w:val="hybridMultilevel"/>
    <w:tmpl w:val="588AF830"/>
    <w:lvl w:ilvl="0" w:tplc="0418000F">
      <w:start w:val="16"/>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8915615"/>
    <w:multiLevelType w:val="hybridMultilevel"/>
    <w:tmpl w:val="0312137A"/>
    <w:lvl w:ilvl="0" w:tplc="A208A870">
      <w:start w:val="1"/>
      <w:numFmt w:val="decimal"/>
      <w:lvlText w:val="%1."/>
      <w:lvlJc w:val="left"/>
      <w:pPr>
        <w:ind w:left="417" w:hanging="360"/>
      </w:pPr>
      <w:rPr>
        <w:rFonts w:hint="default"/>
        <w:b w:val="0"/>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 w15:restartNumberingAfterBreak="0">
    <w:nsid w:val="098B5D23"/>
    <w:multiLevelType w:val="hybridMultilevel"/>
    <w:tmpl w:val="1502534E"/>
    <w:lvl w:ilvl="0" w:tplc="A208A870">
      <w:start w:val="13"/>
      <w:numFmt w:val="decimal"/>
      <w:lvlText w:val="%1."/>
      <w:lvlJc w:val="left"/>
      <w:pPr>
        <w:ind w:left="417" w:hanging="360"/>
      </w:pPr>
      <w:rPr>
        <w:rFonts w:hint="default"/>
      </w:rPr>
    </w:lvl>
    <w:lvl w:ilvl="1" w:tplc="04180019" w:tentative="1">
      <w:start w:val="1"/>
      <w:numFmt w:val="lowerLetter"/>
      <w:lvlText w:val="%2."/>
      <w:lvlJc w:val="left"/>
      <w:pPr>
        <w:ind w:left="1137" w:hanging="360"/>
      </w:pPr>
    </w:lvl>
    <w:lvl w:ilvl="2" w:tplc="0418001B" w:tentative="1">
      <w:start w:val="1"/>
      <w:numFmt w:val="lowerRoman"/>
      <w:lvlText w:val="%3."/>
      <w:lvlJc w:val="right"/>
      <w:pPr>
        <w:ind w:left="1857" w:hanging="180"/>
      </w:pPr>
    </w:lvl>
    <w:lvl w:ilvl="3" w:tplc="0418000F" w:tentative="1">
      <w:start w:val="1"/>
      <w:numFmt w:val="decimal"/>
      <w:lvlText w:val="%4."/>
      <w:lvlJc w:val="left"/>
      <w:pPr>
        <w:ind w:left="2577" w:hanging="360"/>
      </w:pPr>
    </w:lvl>
    <w:lvl w:ilvl="4" w:tplc="04180019" w:tentative="1">
      <w:start w:val="1"/>
      <w:numFmt w:val="lowerLetter"/>
      <w:lvlText w:val="%5."/>
      <w:lvlJc w:val="left"/>
      <w:pPr>
        <w:ind w:left="3297" w:hanging="360"/>
      </w:pPr>
    </w:lvl>
    <w:lvl w:ilvl="5" w:tplc="0418001B" w:tentative="1">
      <w:start w:val="1"/>
      <w:numFmt w:val="lowerRoman"/>
      <w:lvlText w:val="%6."/>
      <w:lvlJc w:val="right"/>
      <w:pPr>
        <w:ind w:left="4017" w:hanging="180"/>
      </w:pPr>
    </w:lvl>
    <w:lvl w:ilvl="6" w:tplc="0418000F" w:tentative="1">
      <w:start w:val="1"/>
      <w:numFmt w:val="decimal"/>
      <w:lvlText w:val="%7."/>
      <w:lvlJc w:val="left"/>
      <w:pPr>
        <w:ind w:left="4737" w:hanging="360"/>
      </w:pPr>
    </w:lvl>
    <w:lvl w:ilvl="7" w:tplc="04180019" w:tentative="1">
      <w:start w:val="1"/>
      <w:numFmt w:val="lowerLetter"/>
      <w:lvlText w:val="%8."/>
      <w:lvlJc w:val="left"/>
      <w:pPr>
        <w:ind w:left="5457" w:hanging="360"/>
      </w:pPr>
    </w:lvl>
    <w:lvl w:ilvl="8" w:tplc="0418001B" w:tentative="1">
      <w:start w:val="1"/>
      <w:numFmt w:val="lowerRoman"/>
      <w:lvlText w:val="%9."/>
      <w:lvlJc w:val="right"/>
      <w:pPr>
        <w:ind w:left="6177" w:hanging="180"/>
      </w:pPr>
    </w:lvl>
  </w:abstractNum>
  <w:abstractNum w:abstractNumId="3" w15:restartNumberingAfterBreak="0">
    <w:nsid w:val="0BDF2A85"/>
    <w:multiLevelType w:val="hybridMultilevel"/>
    <w:tmpl w:val="951AAFAE"/>
    <w:lvl w:ilvl="0" w:tplc="F9FCDBB0">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165F7214"/>
    <w:multiLevelType w:val="hybridMultilevel"/>
    <w:tmpl w:val="0312137A"/>
    <w:lvl w:ilvl="0" w:tplc="A208A870">
      <w:start w:val="1"/>
      <w:numFmt w:val="decimal"/>
      <w:lvlText w:val="%1."/>
      <w:lvlJc w:val="left"/>
      <w:pPr>
        <w:ind w:left="417" w:hanging="360"/>
      </w:pPr>
      <w:rPr>
        <w:rFonts w:hint="default"/>
        <w:b w:val="0"/>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5" w15:restartNumberingAfterBreak="0">
    <w:nsid w:val="1A5F6E10"/>
    <w:multiLevelType w:val="hybridMultilevel"/>
    <w:tmpl w:val="0312137A"/>
    <w:lvl w:ilvl="0" w:tplc="A208A870">
      <w:start w:val="1"/>
      <w:numFmt w:val="decimal"/>
      <w:lvlText w:val="%1."/>
      <w:lvlJc w:val="left"/>
      <w:pPr>
        <w:ind w:left="417" w:hanging="360"/>
      </w:pPr>
      <w:rPr>
        <w:rFonts w:hint="default"/>
        <w:b w:val="0"/>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6" w15:restartNumberingAfterBreak="0">
    <w:nsid w:val="1BF07400"/>
    <w:multiLevelType w:val="hybridMultilevel"/>
    <w:tmpl w:val="0312137A"/>
    <w:lvl w:ilvl="0" w:tplc="A208A870">
      <w:start w:val="1"/>
      <w:numFmt w:val="decimal"/>
      <w:lvlText w:val="%1."/>
      <w:lvlJc w:val="left"/>
      <w:pPr>
        <w:ind w:left="417" w:hanging="360"/>
      </w:pPr>
      <w:rPr>
        <w:rFonts w:hint="default"/>
        <w:b w:val="0"/>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7" w15:restartNumberingAfterBreak="0">
    <w:nsid w:val="24772FCC"/>
    <w:multiLevelType w:val="hybridMultilevel"/>
    <w:tmpl w:val="914A692E"/>
    <w:lvl w:ilvl="0" w:tplc="0418000F">
      <w:start w:val="33"/>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25B83D94"/>
    <w:multiLevelType w:val="hybridMultilevel"/>
    <w:tmpl w:val="062C12DA"/>
    <w:lvl w:ilvl="0" w:tplc="0418000F">
      <w:start w:val="45"/>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28D2386C"/>
    <w:multiLevelType w:val="hybridMultilevel"/>
    <w:tmpl w:val="0312137A"/>
    <w:lvl w:ilvl="0" w:tplc="A208A870">
      <w:start w:val="1"/>
      <w:numFmt w:val="decimal"/>
      <w:lvlText w:val="%1."/>
      <w:lvlJc w:val="left"/>
      <w:pPr>
        <w:ind w:left="417" w:hanging="360"/>
      </w:pPr>
      <w:rPr>
        <w:rFonts w:hint="default"/>
        <w:b w:val="0"/>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0" w15:restartNumberingAfterBreak="0">
    <w:nsid w:val="42F90CFF"/>
    <w:multiLevelType w:val="hybridMultilevel"/>
    <w:tmpl w:val="DFDCACAE"/>
    <w:lvl w:ilvl="0" w:tplc="0418000F">
      <w:start w:val="25"/>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43EE3C13"/>
    <w:multiLevelType w:val="hybridMultilevel"/>
    <w:tmpl w:val="CCCAE06A"/>
    <w:lvl w:ilvl="0" w:tplc="0418000F">
      <w:start w:val="35"/>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4C6A3A70"/>
    <w:multiLevelType w:val="hybridMultilevel"/>
    <w:tmpl w:val="0312137A"/>
    <w:lvl w:ilvl="0" w:tplc="A208A870">
      <w:start w:val="1"/>
      <w:numFmt w:val="decimal"/>
      <w:lvlText w:val="%1."/>
      <w:lvlJc w:val="left"/>
      <w:pPr>
        <w:ind w:left="417" w:hanging="360"/>
      </w:pPr>
      <w:rPr>
        <w:rFonts w:hint="default"/>
        <w:b w:val="0"/>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3" w15:restartNumberingAfterBreak="0">
    <w:nsid w:val="5053522A"/>
    <w:multiLevelType w:val="hybridMultilevel"/>
    <w:tmpl w:val="0312137A"/>
    <w:lvl w:ilvl="0" w:tplc="A208A870">
      <w:start w:val="1"/>
      <w:numFmt w:val="decimal"/>
      <w:lvlText w:val="%1."/>
      <w:lvlJc w:val="left"/>
      <w:pPr>
        <w:ind w:left="417" w:hanging="360"/>
      </w:pPr>
      <w:rPr>
        <w:rFonts w:hint="default"/>
        <w:b w:val="0"/>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4" w15:restartNumberingAfterBreak="0">
    <w:nsid w:val="5062786A"/>
    <w:multiLevelType w:val="hybridMultilevel"/>
    <w:tmpl w:val="0312137A"/>
    <w:lvl w:ilvl="0" w:tplc="A208A870">
      <w:start w:val="1"/>
      <w:numFmt w:val="decimal"/>
      <w:lvlText w:val="%1."/>
      <w:lvlJc w:val="left"/>
      <w:pPr>
        <w:ind w:left="417" w:hanging="360"/>
      </w:pPr>
      <w:rPr>
        <w:rFonts w:hint="default"/>
        <w:b w:val="0"/>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5" w15:restartNumberingAfterBreak="0">
    <w:nsid w:val="507C6257"/>
    <w:multiLevelType w:val="hybridMultilevel"/>
    <w:tmpl w:val="2A926F60"/>
    <w:lvl w:ilvl="0" w:tplc="0418000F">
      <w:start w:val="23"/>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52112463"/>
    <w:multiLevelType w:val="hybridMultilevel"/>
    <w:tmpl w:val="EDCC6888"/>
    <w:lvl w:ilvl="0" w:tplc="372620D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8A3946"/>
    <w:multiLevelType w:val="hybridMultilevel"/>
    <w:tmpl w:val="0312137A"/>
    <w:lvl w:ilvl="0" w:tplc="A208A870">
      <w:start w:val="1"/>
      <w:numFmt w:val="decimal"/>
      <w:lvlText w:val="%1."/>
      <w:lvlJc w:val="left"/>
      <w:pPr>
        <w:ind w:left="417" w:hanging="360"/>
      </w:pPr>
      <w:rPr>
        <w:rFonts w:hint="default"/>
        <w:b w:val="0"/>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8" w15:restartNumberingAfterBreak="0">
    <w:nsid w:val="664C36E4"/>
    <w:multiLevelType w:val="hybridMultilevel"/>
    <w:tmpl w:val="0312137A"/>
    <w:lvl w:ilvl="0" w:tplc="A208A870">
      <w:start w:val="1"/>
      <w:numFmt w:val="decimal"/>
      <w:lvlText w:val="%1."/>
      <w:lvlJc w:val="left"/>
      <w:pPr>
        <w:ind w:left="417" w:hanging="360"/>
      </w:pPr>
      <w:rPr>
        <w:rFonts w:hint="default"/>
        <w:b w:val="0"/>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9" w15:restartNumberingAfterBreak="0">
    <w:nsid w:val="6F2069F3"/>
    <w:multiLevelType w:val="hybridMultilevel"/>
    <w:tmpl w:val="EE62D5F8"/>
    <w:lvl w:ilvl="0" w:tplc="0418000F">
      <w:start w:val="4"/>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74CA34D7"/>
    <w:multiLevelType w:val="hybridMultilevel"/>
    <w:tmpl w:val="0312137A"/>
    <w:lvl w:ilvl="0" w:tplc="A208A870">
      <w:start w:val="1"/>
      <w:numFmt w:val="decimal"/>
      <w:lvlText w:val="%1."/>
      <w:lvlJc w:val="left"/>
      <w:pPr>
        <w:ind w:left="417" w:hanging="360"/>
      </w:pPr>
      <w:rPr>
        <w:rFonts w:hint="default"/>
        <w:b w:val="0"/>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1" w15:restartNumberingAfterBreak="0">
    <w:nsid w:val="76712980"/>
    <w:multiLevelType w:val="hybridMultilevel"/>
    <w:tmpl w:val="BF56C2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7D4C0EB7"/>
    <w:multiLevelType w:val="hybridMultilevel"/>
    <w:tmpl w:val="0312137A"/>
    <w:lvl w:ilvl="0" w:tplc="A208A870">
      <w:start w:val="1"/>
      <w:numFmt w:val="decimal"/>
      <w:lvlText w:val="%1."/>
      <w:lvlJc w:val="left"/>
      <w:pPr>
        <w:ind w:left="417" w:hanging="360"/>
      </w:pPr>
      <w:rPr>
        <w:rFonts w:hint="default"/>
        <w:b w:val="0"/>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num w:numId="1" w16cid:durableId="1660772221">
    <w:abstractNumId w:val="18"/>
  </w:num>
  <w:num w:numId="2" w16cid:durableId="1431272090">
    <w:abstractNumId w:val="3"/>
  </w:num>
  <w:num w:numId="3" w16cid:durableId="1667519022">
    <w:abstractNumId w:val="5"/>
  </w:num>
  <w:num w:numId="4" w16cid:durableId="735904689">
    <w:abstractNumId w:val="2"/>
  </w:num>
  <w:num w:numId="5" w16cid:durableId="1130244012">
    <w:abstractNumId w:val="13"/>
  </w:num>
  <w:num w:numId="6" w16cid:durableId="1514145592">
    <w:abstractNumId w:val="0"/>
  </w:num>
  <w:num w:numId="7" w16cid:durableId="121769604">
    <w:abstractNumId w:val="17"/>
  </w:num>
  <w:num w:numId="8" w16cid:durableId="1785273759">
    <w:abstractNumId w:val="10"/>
  </w:num>
  <w:num w:numId="9" w16cid:durableId="1411150343">
    <w:abstractNumId w:val="12"/>
  </w:num>
  <w:num w:numId="10" w16cid:durableId="1916083788">
    <w:abstractNumId w:val="7"/>
  </w:num>
  <w:num w:numId="11" w16cid:durableId="653484217">
    <w:abstractNumId w:val="20"/>
  </w:num>
  <w:num w:numId="12" w16cid:durableId="1178468924">
    <w:abstractNumId w:val="11"/>
  </w:num>
  <w:num w:numId="13" w16cid:durableId="204219135">
    <w:abstractNumId w:val="4"/>
  </w:num>
  <w:num w:numId="14" w16cid:durableId="452598885">
    <w:abstractNumId w:val="8"/>
  </w:num>
  <w:num w:numId="15" w16cid:durableId="1699430008">
    <w:abstractNumId w:val="14"/>
  </w:num>
  <w:num w:numId="16" w16cid:durableId="527765466">
    <w:abstractNumId w:val="9"/>
  </w:num>
  <w:num w:numId="17" w16cid:durableId="1561207095">
    <w:abstractNumId w:val="1"/>
  </w:num>
  <w:num w:numId="18" w16cid:durableId="931207651">
    <w:abstractNumId w:val="19"/>
  </w:num>
  <w:num w:numId="19" w16cid:durableId="1811556157">
    <w:abstractNumId w:val="22"/>
  </w:num>
  <w:num w:numId="20" w16cid:durableId="1898126749">
    <w:abstractNumId w:val="6"/>
  </w:num>
  <w:num w:numId="21" w16cid:durableId="1423794569">
    <w:abstractNumId w:val="15"/>
  </w:num>
  <w:num w:numId="22" w16cid:durableId="1484160262">
    <w:abstractNumId w:val="16"/>
  </w:num>
  <w:num w:numId="23" w16cid:durableId="135314946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611"/>
    <w:rsid w:val="00000408"/>
    <w:rsid w:val="00000808"/>
    <w:rsid w:val="0000089D"/>
    <w:rsid w:val="0000091C"/>
    <w:rsid w:val="00000FDD"/>
    <w:rsid w:val="00001207"/>
    <w:rsid w:val="0000216B"/>
    <w:rsid w:val="00002766"/>
    <w:rsid w:val="00002FCC"/>
    <w:rsid w:val="0000380D"/>
    <w:rsid w:val="00003B76"/>
    <w:rsid w:val="00003BCF"/>
    <w:rsid w:val="000043A2"/>
    <w:rsid w:val="000047BD"/>
    <w:rsid w:val="00004877"/>
    <w:rsid w:val="0000533B"/>
    <w:rsid w:val="0000533C"/>
    <w:rsid w:val="000053C1"/>
    <w:rsid w:val="0000583E"/>
    <w:rsid w:val="00005966"/>
    <w:rsid w:val="00005BDD"/>
    <w:rsid w:val="00005C91"/>
    <w:rsid w:val="00006585"/>
    <w:rsid w:val="00006A70"/>
    <w:rsid w:val="00007338"/>
    <w:rsid w:val="0000768E"/>
    <w:rsid w:val="00010277"/>
    <w:rsid w:val="0001037C"/>
    <w:rsid w:val="00010449"/>
    <w:rsid w:val="00010468"/>
    <w:rsid w:val="00010D44"/>
    <w:rsid w:val="0001102A"/>
    <w:rsid w:val="0001162A"/>
    <w:rsid w:val="000116B7"/>
    <w:rsid w:val="000116E1"/>
    <w:rsid w:val="000117E2"/>
    <w:rsid w:val="00011A93"/>
    <w:rsid w:val="00011DF4"/>
    <w:rsid w:val="0001231B"/>
    <w:rsid w:val="0001297C"/>
    <w:rsid w:val="00012D6A"/>
    <w:rsid w:val="00012F10"/>
    <w:rsid w:val="00013021"/>
    <w:rsid w:val="00013259"/>
    <w:rsid w:val="00013B98"/>
    <w:rsid w:val="00014258"/>
    <w:rsid w:val="00014AF9"/>
    <w:rsid w:val="00014C92"/>
    <w:rsid w:val="00014DA3"/>
    <w:rsid w:val="00014E6D"/>
    <w:rsid w:val="00014E7C"/>
    <w:rsid w:val="00014EDC"/>
    <w:rsid w:val="000153DD"/>
    <w:rsid w:val="00015655"/>
    <w:rsid w:val="00015D11"/>
    <w:rsid w:val="00015DAC"/>
    <w:rsid w:val="0001600D"/>
    <w:rsid w:val="000165D5"/>
    <w:rsid w:val="00016858"/>
    <w:rsid w:val="00016A5E"/>
    <w:rsid w:val="00017312"/>
    <w:rsid w:val="00017533"/>
    <w:rsid w:val="00017FE7"/>
    <w:rsid w:val="000200CA"/>
    <w:rsid w:val="0002010A"/>
    <w:rsid w:val="0002038D"/>
    <w:rsid w:val="00020667"/>
    <w:rsid w:val="000208FC"/>
    <w:rsid w:val="000209FB"/>
    <w:rsid w:val="0002160B"/>
    <w:rsid w:val="00021A4B"/>
    <w:rsid w:val="00021B26"/>
    <w:rsid w:val="00021C42"/>
    <w:rsid w:val="00021F8C"/>
    <w:rsid w:val="00021FAC"/>
    <w:rsid w:val="000221BD"/>
    <w:rsid w:val="0002224A"/>
    <w:rsid w:val="000227E0"/>
    <w:rsid w:val="00022D32"/>
    <w:rsid w:val="00022F00"/>
    <w:rsid w:val="00023060"/>
    <w:rsid w:val="00023269"/>
    <w:rsid w:val="00023338"/>
    <w:rsid w:val="000239E2"/>
    <w:rsid w:val="00023D64"/>
    <w:rsid w:val="00023EB4"/>
    <w:rsid w:val="00024865"/>
    <w:rsid w:val="000252BF"/>
    <w:rsid w:val="000254CC"/>
    <w:rsid w:val="00025893"/>
    <w:rsid w:val="00026255"/>
    <w:rsid w:val="000265F2"/>
    <w:rsid w:val="00026880"/>
    <w:rsid w:val="000271E3"/>
    <w:rsid w:val="00027484"/>
    <w:rsid w:val="00027910"/>
    <w:rsid w:val="00027BE0"/>
    <w:rsid w:val="000301AC"/>
    <w:rsid w:val="00030399"/>
    <w:rsid w:val="00030770"/>
    <w:rsid w:val="00030A36"/>
    <w:rsid w:val="00030AE1"/>
    <w:rsid w:val="00030D44"/>
    <w:rsid w:val="00030DAC"/>
    <w:rsid w:val="000310A2"/>
    <w:rsid w:val="00031225"/>
    <w:rsid w:val="000312B4"/>
    <w:rsid w:val="00031542"/>
    <w:rsid w:val="00031931"/>
    <w:rsid w:val="00031C8B"/>
    <w:rsid w:val="00032027"/>
    <w:rsid w:val="00032161"/>
    <w:rsid w:val="00032250"/>
    <w:rsid w:val="00032622"/>
    <w:rsid w:val="00032698"/>
    <w:rsid w:val="000327F4"/>
    <w:rsid w:val="00032BFC"/>
    <w:rsid w:val="00033755"/>
    <w:rsid w:val="0003386A"/>
    <w:rsid w:val="00033CF3"/>
    <w:rsid w:val="00034636"/>
    <w:rsid w:val="000349BA"/>
    <w:rsid w:val="00034A5F"/>
    <w:rsid w:val="00034C9E"/>
    <w:rsid w:val="00034E51"/>
    <w:rsid w:val="00035834"/>
    <w:rsid w:val="00035C9E"/>
    <w:rsid w:val="00035CA1"/>
    <w:rsid w:val="00035DF1"/>
    <w:rsid w:val="00035DFE"/>
    <w:rsid w:val="00036766"/>
    <w:rsid w:val="0003690E"/>
    <w:rsid w:val="000369FF"/>
    <w:rsid w:val="000370FA"/>
    <w:rsid w:val="000372AE"/>
    <w:rsid w:val="00037610"/>
    <w:rsid w:val="00037FEF"/>
    <w:rsid w:val="0004020D"/>
    <w:rsid w:val="000405AD"/>
    <w:rsid w:val="0004076F"/>
    <w:rsid w:val="000408BD"/>
    <w:rsid w:val="000408E2"/>
    <w:rsid w:val="00040945"/>
    <w:rsid w:val="0004097E"/>
    <w:rsid w:val="000409AE"/>
    <w:rsid w:val="000409F1"/>
    <w:rsid w:val="000409FB"/>
    <w:rsid w:val="000410BA"/>
    <w:rsid w:val="000415F8"/>
    <w:rsid w:val="00041A9B"/>
    <w:rsid w:val="00041DD4"/>
    <w:rsid w:val="000426F6"/>
    <w:rsid w:val="00042CCA"/>
    <w:rsid w:val="00042F2C"/>
    <w:rsid w:val="00042FC2"/>
    <w:rsid w:val="0004337F"/>
    <w:rsid w:val="00043929"/>
    <w:rsid w:val="00043E82"/>
    <w:rsid w:val="00043F59"/>
    <w:rsid w:val="00043F84"/>
    <w:rsid w:val="00043FDF"/>
    <w:rsid w:val="000444C9"/>
    <w:rsid w:val="000446A0"/>
    <w:rsid w:val="00044BD5"/>
    <w:rsid w:val="00044D49"/>
    <w:rsid w:val="000451AA"/>
    <w:rsid w:val="000452B4"/>
    <w:rsid w:val="0004580E"/>
    <w:rsid w:val="00045936"/>
    <w:rsid w:val="00045E60"/>
    <w:rsid w:val="0004613A"/>
    <w:rsid w:val="000463BE"/>
    <w:rsid w:val="000467A9"/>
    <w:rsid w:val="00046A18"/>
    <w:rsid w:val="00046BC4"/>
    <w:rsid w:val="00046C27"/>
    <w:rsid w:val="00046C68"/>
    <w:rsid w:val="000471F0"/>
    <w:rsid w:val="000472F2"/>
    <w:rsid w:val="0004785B"/>
    <w:rsid w:val="000478F6"/>
    <w:rsid w:val="00047B36"/>
    <w:rsid w:val="00047E70"/>
    <w:rsid w:val="0005007A"/>
    <w:rsid w:val="000502BE"/>
    <w:rsid w:val="000504A5"/>
    <w:rsid w:val="0005098E"/>
    <w:rsid w:val="00050C23"/>
    <w:rsid w:val="00050D37"/>
    <w:rsid w:val="0005125C"/>
    <w:rsid w:val="000512C4"/>
    <w:rsid w:val="000513B4"/>
    <w:rsid w:val="000514B7"/>
    <w:rsid w:val="0005188A"/>
    <w:rsid w:val="00051BF8"/>
    <w:rsid w:val="00052010"/>
    <w:rsid w:val="00052720"/>
    <w:rsid w:val="00052B1E"/>
    <w:rsid w:val="00052C9C"/>
    <w:rsid w:val="000532F4"/>
    <w:rsid w:val="0005338B"/>
    <w:rsid w:val="00053EF8"/>
    <w:rsid w:val="00054CF1"/>
    <w:rsid w:val="0005509F"/>
    <w:rsid w:val="000555BE"/>
    <w:rsid w:val="00055684"/>
    <w:rsid w:val="00055858"/>
    <w:rsid w:val="0005600A"/>
    <w:rsid w:val="00056164"/>
    <w:rsid w:val="0005646F"/>
    <w:rsid w:val="00056623"/>
    <w:rsid w:val="0005678C"/>
    <w:rsid w:val="00056803"/>
    <w:rsid w:val="00056BCF"/>
    <w:rsid w:val="000570AA"/>
    <w:rsid w:val="0005747D"/>
    <w:rsid w:val="000578CD"/>
    <w:rsid w:val="00057AAF"/>
    <w:rsid w:val="00057B5F"/>
    <w:rsid w:val="00057C6F"/>
    <w:rsid w:val="000604FA"/>
    <w:rsid w:val="000606A3"/>
    <w:rsid w:val="0006070C"/>
    <w:rsid w:val="0006073D"/>
    <w:rsid w:val="00060DA2"/>
    <w:rsid w:val="00060F80"/>
    <w:rsid w:val="000612F4"/>
    <w:rsid w:val="00061543"/>
    <w:rsid w:val="00061693"/>
    <w:rsid w:val="00061F66"/>
    <w:rsid w:val="00062431"/>
    <w:rsid w:val="00062586"/>
    <w:rsid w:val="0006302C"/>
    <w:rsid w:val="000642DC"/>
    <w:rsid w:val="0006443C"/>
    <w:rsid w:val="000644E7"/>
    <w:rsid w:val="00064559"/>
    <w:rsid w:val="000645AE"/>
    <w:rsid w:val="00064739"/>
    <w:rsid w:val="00065113"/>
    <w:rsid w:val="0006547E"/>
    <w:rsid w:val="00065889"/>
    <w:rsid w:val="000664C7"/>
    <w:rsid w:val="00066522"/>
    <w:rsid w:val="00066B37"/>
    <w:rsid w:val="00066CB6"/>
    <w:rsid w:val="00066E1F"/>
    <w:rsid w:val="00066F68"/>
    <w:rsid w:val="00067059"/>
    <w:rsid w:val="000670EB"/>
    <w:rsid w:val="0006715D"/>
    <w:rsid w:val="0006725B"/>
    <w:rsid w:val="000673B0"/>
    <w:rsid w:val="00067BE7"/>
    <w:rsid w:val="000701DF"/>
    <w:rsid w:val="000703C0"/>
    <w:rsid w:val="0007054C"/>
    <w:rsid w:val="0007093D"/>
    <w:rsid w:val="00070996"/>
    <w:rsid w:val="00070ADE"/>
    <w:rsid w:val="00070AE5"/>
    <w:rsid w:val="00070B7F"/>
    <w:rsid w:val="00070BD4"/>
    <w:rsid w:val="0007128C"/>
    <w:rsid w:val="000714DC"/>
    <w:rsid w:val="00071B20"/>
    <w:rsid w:val="00071E1B"/>
    <w:rsid w:val="0007231D"/>
    <w:rsid w:val="00072747"/>
    <w:rsid w:val="00072B62"/>
    <w:rsid w:val="0007355F"/>
    <w:rsid w:val="00073682"/>
    <w:rsid w:val="00073D15"/>
    <w:rsid w:val="00073D94"/>
    <w:rsid w:val="00073EAC"/>
    <w:rsid w:val="00074225"/>
    <w:rsid w:val="00074DFA"/>
    <w:rsid w:val="00074E5A"/>
    <w:rsid w:val="00075875"/>
    <w:rsid w:val="000762DA"/>
    <w:rsid w:val="0007731C"/>
    <w:rsid w:val="00077669"/>
    <w:rsid w:val="00077C77"/>
    <w:rsid w:val="00077D97"/>
    <w:rsid w:val="00077DD2"/>
    <w:rsid w:val="00077E05"/>
    <w:rsid w:val="00077EE2"/>
    <w:rsid w:val="00080043"/>
    <w:rsid w:val="00080D5E"/>
    <w:rsid w:val="00080FAF"/>
    <w:rsid w:val="0008102D"/>
    <w:rsid w:val="000811B9"/>
    <w:rsid w:val="00081272"/>
    <w:rsid w:val="00081589"/>
    <w:rsid w:val="000819F9"/>
    <w:rsid w:val="00081C19"/>
    <w:rsid w:val="00082042"/>
    <w:rsid w:val="0008214C"/>
    <w:rsid w:val="00082220"/>
    <w:rsid w:val="00082228"/>
    <w:rsid w:val="00082C55"/>
    <w:rsid w:val="00082CD6"/>
    <w:rsid w:val="00082F96"/>
    <w:rsid w:val="000833FA"/>
    <w:rsid w:val="000837E4"/>
    <w:rsid w:val="000839B5"/>
    <w:rsid w:val="00084199"/>
    <w:rsid w:val="00084258"/>
    <w:rsid w:val="000842BE"/>
    <w:rsid w:val="0008437E"/>
    <w:rsid w:val="0008475B"/>
    <w:rsid w:val="00084AC0"/>
    <w:rsid w:val="00084B0F"/>
    <w:rsid w:val="00084B75"/>
    <w:rsid w:val="00084DC4"/>
    <w:rsid w:val="00085008"/>
    <w:rsid w:val="000853C8"/>
    <w:rsid w:val="0008589F"/>
    <w:rsid w:val="00085E5F"/>
    <w:rsid w:val="000866C3"/>
    <w:rsid w:val="00086916"/>
    <w:rsid w:val="00086BE5"/>
    <w:rsid w:val="00087344"/>
    <w:rsid w:val="0008734C"/>
    <w:rsid w:val="000874CB"/>
    <w:rsid w:val="00087F10"/>
    <w:rsid w:val="00087FF3"/>
    <w:rsid w:val="000900E1"/>
    <w:rsid w:val="00090124"/>
    <w:rsid w:val="0009014B"/>
    <w:rsid w:val="00090505"/>
    <w:rsid w:val="000905D1"/>
    <w:rsid w:val="00090DE7"/>
    <w:rsid w:val="0009116C"/>
    <w:rsid w:val="00091AD8"/>
    <w:rsid w:val="00091EDA"/>
    <w:rsid w:val="00092111"/>
    <w:rsid w:val="000925D7"/>
    <w:rsid w:val="00092B63"/>
    <w:rsid w:val="00092F6E"/>
    <w:rsid w:val="00093548"/>
    <w:rsid w:val="0009381C"/>
    <w:rsid w:val="0009383B"/>
    <w:rsid w:val="000939CD"/>
    <w:rsid w:val="00093A09"/>
    <w:rsid w:val="00093A44"/>
    <w:rsid w:val="00093E4C"/>
    <w:rsid w:val="00093F31"/>
    <w:rsid w:val="0009433B"/>
    <w:rsid w:val="000944DB"/>
    <w:rsid w:val="000947E7"/>
    <w:rsid w:val="00094B6A"/>
    <w:rsid w:val="00094B89"/>
    <w:rsid w:val="00094BA2"/>
    <w:rsid w:val="00094DA1"/>
    <w:rsid w:val="00094DAF"/>
    <w:rsid w:val="000952B1"/>
    <w:rsid w:val="000952F7"/>
    <w:rsid w:val="00095314"/>
    <w:rsid w:val="000956DC"/>
    <w:rsid w:val="0009575A"/>
    <w:rsid w:val="000958C8"/>
    <w:rsid w:val="000959AB"/>
    <w:rsid w:val="00096160"/>
    <w:rsid w:val="0009644C"/>
    <w:rsid w:val="00096692"/>
    <w:rsid w:val="00096694"/>
    <w:rsid w:val="00096A32"/>
    <w:rsid w:val="00096B24"/>
    <w:rsid w:val="00096BEB"/>
    <w:rsid w:val="00096D81"/>
    <w:rsid w:val="00096DF8"/>
    <w:rsid w:val="0009794B"/>
    <w:rsid w:val="0009797A"/>
    <w:rsid w:val="00097F32"/>
    <w:rsid w:val="000A018C"/>
    <w:rsid w:val="000A0870"/>
    <w:rsid w:val="000A1366"/>
    <w:rsid w:val="000A1496"/>
    <w:rsid w:val="000A1A23"/>
    <w:rsid w:val="000A1E87"/>
    <w:rsid w:val="000A200B"/>
    <w:rsid w:val="000A21A5"/>
    <w:rsid w:val="000A2327"/>
    <w:rsid w:val="000A234F"/>
    <w:rsid w:val="000A259F"/>
    <w:rsid w:val="000A25D5"/>
    <w:rsid w:val="000A267D"/>
    <w:rsid w:val="000A27AA"/>
    <w:rsid w:val="000A2A5F"/>
    <w:rsid w:val="000A2EF8"/>
    <w:rsid w:val="000A2FCB"/>
    <w:rsid w:val="000A359F"/>
    <w:rsid w:val="000A3DA2"/>
    <w:rsid w:val="000A479A"/>
    <w:rsid w:val="000A4A93"/>
    <w:rsid w:val="000A4F8D"/>
    <w:rsid w:val="000A56F1"/>
    <w:rsid w:val="000A5BC6"/>
    <w:rsid w:val="000A5C40"/>
    <w:rsid w:val="000A5EF1"/>
    <w:rsid w:val="000A6173"/>
    <w:rsid w:val="000A66D6"/>
    <w:rsid w:val="000A6FD1"/>
    <w:rsid w:val="000A725D"/>
    <w:rsid w:val="000B0028"/>
    <w:rsid w:val="000B0AB7"/>
    <w:rsid w:val="000B186C"/>
    <w:rsid w:val="000B1BA7"/>
    <w:rsid w:val="000B1C0F"/>
    <w:rsid w:val="000B1D77"/>
    <w:rsid w:val="000B2102"/>
    <w:rsid w:val="000B213B"/>
    <w:rsid w:val="000B251D"/>
    <w:rsid w:val="000B25F8"/>
    <w:rsid w:val="000B294B"/>
    <w:rsid w:val="000B33CE"/>
    <w:rsid w:val="000B34E3"/>
    <w:rsid w:val="000B395E"/>
    <w:rsid w:val="000B3EDF"/>
    <w:rsid w:val="000B406E"/>
    <w:rsid w:val="000B4280"/>
    <w:rsid w:val="000B466C"/>
    <w:rsid w:val="000B47FB"/>
    <w:rsid w:val="000B4C20"/>
    <w:rsid w:val="000B4EFE"/>
    <w:rsid w:val="000B504C"/>
    <w:rsid w:val="000B517C"/>
    <w:rsid w:val="000B522B"/>
    <w:rsid w:val="000B5424"/>
    <w:rsid w:val="000B59F8"/>
    <w:rsid w:val="000B5B5B"/>
    <w:rsid w:val="000B6549"/>
    <w:rsid w:val="000B6676"/>
    <w:rsid w:val="000B66C6"/>
    <w:rsid w:val="000B6C0F"/>
    <w:rsid w:val="000B6F96"/>
    <w:rsid w:val="000B73CB"/>
    <w:rsid w:val="000B7477"/>
    <w:rsid w:val="000B75B0"/>
    <w:rsid w:val="000B7753"/>
    <w:rsid w:val="000B79BB"/>
    <w:rsid w:val="000B79FC"/>
    <w:rsid w:val="000B7BE9"/>
    <w:rsid w:val="000C016F"/>
    <w:rsid w:val="000C056F"/>
    <w:rsid w:val="000C0951"/>
    <w:rsid w:val="000C0DA3"/>
    <w:rsid w:val="000C0F38"/>
    <w:rsid w:val="000C1290"/>
    <w:rsid w:val="000C1400"/>
    <w:rsid w:val="000C1401"/>
    <w:rsid w:val="000C17DE"/>
    <w:rsid w:val="000C17FE"/>
    <w:rsid w:val="000C1B24"/>
    <w:rsid w:val="000C1B6F"/>
    <w:rsid w:val="000C1DFF"/>
    <w:rsid w:val="000C2038"/>
    <w:rsid w:val="000C20ED"/>
    <w:rsid w:val="000C267E"/>
    <w:rsid w:val="000C2965"/>
    <w:rsid w:val="000C2A8C"/>
    <w:rsid w:val="000C2C75"/>
    <w:rsid w:val="000C2FAC"/>
    <w:rsid w:val="000C312D"/>
    <w:rsid w:val="000C3538"/>
    <w:rsid w:val="000C3759"/>
    <w:rsid w:val="000C376E"/>
    <w:rsid w:val="000C3E7E"/>
    <w:rsid w:val="000C4D8C"/>
    <w:rsid w:val="000C4F8F"/>
    <w:rsid w:val="000C590E"/>
    <w:rsid w:val="000C61FF"/>
    <w:rsid w:val="000C638D"/>
    <w:rsid w:val="000C673C"/>
    <w:rsid w:val="000C67E3"/>
    <w:rsid w:val="000C6909"/>
    <w:rsid w:val="000C6946"/>
    <w:rsid w:val="000C69D2"/>
    <w:rsid w:val="000C6C0C"/>
    <w:rsid w:val="000C6E4F"/>
    <w:rsid w:val="000C700A"/>
    <w:rsid w:val="000C784D"/>
    <w:rsid w:val="000C7B6A"/>
    <w:rsid w:val="000C7C0D"/>
    <w:rsid w:val="000D0403"/>
    <w:rsid w:val="000D0877"/>
    <w:rsid w:val="000D09D6"/>
    <w:rsid w:val="000D1048"/>
    <w:rsid w:val="000D1437"/>
    <w:rsid w:val="000D1584"/>
    <w:rsid w:val="000D15ED"/>
    <w:rsid w:val="000D1652"/>
    <w:rsid w:val="000D1EF7"/>
    <w:rsid w:val="000D2271"/>
    <w:rsid w:val="000D25C4"/>
    <w:rsid w:val="000D25CB"/>
    <w:rsid w:val="000D27F7"/>
    <w:rsid w:val="000D2E82"/>
    <w:rsid w:val="000D2F89"/>
    <w:rsid w:val="000D3642"/>
    <w:rsid w:val="000D3995"/>
    <w:rsid w:val="000D3C98"/>
    <w:rsid w:val="000D472C"/>
    <w:rsid w:val="000D47EE"/>
    <w:rsid w:val="000D4C08"/>
    <w:rsid w:val="000D4EB2"/>
    <w:rsid w:val="000D4F2C"/>
    <w:rsid w:val="000D4F6E"/>
    <w:rsid w:val="000D588B"/>
    <w:rsid w:val="000D5C0B"/>
    <w:rsid w:val="000D65BD"/>
    <w:rsid w:val="000D7634"/>
    <w:rsid w:val="000D764F"/>
    <w:rsid w:val="000D7720"/>
    <w:rsid w:val="000D78F2"/>
    <w:rsid w:val="000D7A3F"/>
    <w:rsid w:val="000D7CAD"/>
    <w:rsid w:val="000D7DC6"/>
    <w:rsid w:val="000E100A"/>
    <w:rsid w:val="000E1021"/>
    <w:rsid w:val="000E13D7"/>
    <w:rsid w:val="000E17D4"/>
    <w:rsid w:val="000E1D81"/>
    <w:rsid w:val="000E1E1E"/>
    <w:rsid w:val="000E26AB"/>
    <w:rsid w:val="000E2B05"/>
    <w:rsid w:val="000E2B6D"/>
    <w:rsid w:val="000E2DC8"/>
    <w:rsid w:val="000E3196"/>
    <w:rsid w:val="000E3AEA"/>
    <w:rsid w:val="000E3B3F"/>
    <w:rsid w:val="000E3BF5"/>
    <w:rsid w:val="000E40B5"/>
    <w:rsid w:val="000E40F8"/>
    <w:rsid w:val="000E4200"/>
    <w:rsid w:val="000E4AB6"/>
    <w:rsid w:val="000E4B54"/>
    <w:rsid w:val="000E5443"/>
    <w:rsid w:val="000E54A5"/>
    <w:rsid w:val="000E550A"/>
    <w:rsid w:val="000E5B14"/>
    <w:rsid w:val="000E6322"/>
    <w:rsid w:val="000E6481"/>
    <w:rsid w:val="000E65A6"/>
    <w:rsid w:val="000E6727"/>
    <w:rsid w:val="000E6976"/>
    <w:rsid w:val="000E6B23"/>
    <w:rsid w:val="000E6CAB"/>
    <w:rsid w:val="000E71BD"/>
    <w:rsid w:val="000E7324"/>
    <w:rsid w:val="000E7552"/>
    <w:rsid w:val="000E770F"/>
    <w:rsid w:val="000E7AD1"/>
    <w:rsid w:val="000E7E6B"/>
    <w:rsid w:val="000E7F19"/>
    <w:rsid w:val="000E7FEC"/>
    <w:rsid w:val="000F01FC"/>
    <w:rsid w:val="000F0C08"/>
    <w:rsid w:val="000F10CE"/>
    <w:rsid w:val="000F1563"/>
    <w:rsid w:val="000F165A"/>
    <w:rsid w:val="000F1A2F"/>
    <w:rsid w:val="000F1E75"/>
    <w:rsid w:val="000F22D6"/>
    <w:rsid w:val="000F2808"/>
    <w:rsid w:val="000F3168"/>
    <w:rsid w:val="000F3356"/>
    <w:rsid w:val="000F35E0"/>
    <w:rsid w:val="000F38A9"/>
    <w:rsid w:val="000F3945"/>
    <w:rsid w:val="000F395C"/>
    <w:rsid w:val="000F39CD"/>
    <w:rsid w:val="000F3C18"/>
    <w:rsid w:val="000F485E"/>
    <w:rsid w:val="000F4A7C"/>
    <w:rsid w:val="000F4ACF"/>
    <w:rsid w:val="000F55EC"/>
    <w:rsid w:val="000F5675"/>
    <w:rsid w:val="000F5A38"/>
    <w:rsid w:val="000F5B0A"/>
    <w:rsid w:val="000F5C90"/>
    <w:rsid w:val="000F6318"/>
    <w:rsid w:val="000F6457"/>
    <w:rsid w:val="000F67CA"/>
    <w:rsid w:val="000F68F4"/>
    <w:rsid w:val="000F71D4"/>
    <w:rsid w:val="000F7700"/>
    <w:rsid w:val="000F7774"/>
    <w:rsid w:val="000F7799"/>
    <w:rsid w:val="00100102"/>
    <w:rsid w:val="001006DB"/>
    <w:rsid w:val="00100C1F"/>
    <w:rsid w:val="00100D65"/>
    <w:rsid w:val="0010109C"/>
    <w:rsid w:val="00101220"/>
    <w:rsid w:val="0010149C"/>
    <w:rsid w:val="00101CEA"/>
    <w:rsid w:val="0010214A"/>
    <w:rsid w:val="001027E7"/>
    <w:rsid w:val="00102AB8"/>
    <w:rsid w:val="00102D9C"/>
    <w:rsid w:val="001039AB"/>
    <w:rsid w:val="00103CC5"/>
    <w:rsid w:val="00103CE4"/>
    <w:rsid w:val="00103E11"/>
    <w:rsid w:val="00104230"/>
    <w:rsid w:val="00104A49"/>
    <w:rsid w:val="00104DF6"/>
    <w:rsid w:val="0010506F"/>
    <w:rsid w:val="00105FFA"/>
    <w:rsid w:val="00106388"/>
    <w:rsid w:val="00106427"/>
    <w:rsid w:val="00106801"/>
    <w:rsid w:val="001068B2"/>
    <w:rsid w:val="00106BE9"/>
    <w:rsid w:val="00106D99"/>
    <w:rsid w:val="00107221"/>
    <w:rsid w:val="00107508"/>
    <w:rsid w:val="001078A8"/>
    <w:rsid w:val="001078F8"/>
    <w:rsid w:val="0010793F"/>
    <w:rsid w:val="001101C1"/>
    <w:rsid w:val="00110638"/>
    <w:rsid w:val="00110717"/>
    <w:rsid w:val="001107A2"/>
    <w:rsid w:val="00110B40"/>
    <w:rsid w:val="00110C0D"/>
    <w:rsid w:val="00110E25"/>
    <w:rsid w:val="00110EB7"/>
    <w:rsid w:val="00111143"/>
    <w:rsid w:val="00111338"/>
    <w:rsid w:val="00111715"/>
    <w:rsid w:val="00111ABE"/>
    <w:rsid w:val="00111AC2"/>
    <w:rsid w:val="0011213F"/>
    <w:rsid w:val="00112B8C"/>
    <w:rsid w:val="00112C99"/>
    <w:rsid w:val="001142D0"/>
    <w:rsid w:val="0011481C"/>
    <w:rsid w:val="00114B15"/>
    <w:rsid w:val="00114CCD"/>
    <w:rsid w:val="00114F95"/>
    <w:rsid w:val="001151FD"/>
    <w:rsid w:val="00115575"/>
    <w:rsid w:val="0011576E"/>
    <w:rsid w:val="00115DBD"/>
    <w:rsid w:val="0011629E"/>
    <w:rsid w:val="00116621"/>
    <w:rsid w:val="00116A84"/>
    <w:rsid w:val="00116BD3"/>
    <w:rsid w:val="00117293"/>
    <w:rsid w:val="00117D5B"/>
    <w:rsid w:val="00117DF0"/>
    <w:rsid w:val="00117EFD"/>
    <w:rsid w:val="001200DC"/>
    <w:rsid w:val="00120362"/>
    <w:rsid w:val="001205C6"/>
    <w:rsid w:val="00120B39"/>
    <w:rsid w:val="00120E48"/>
    <w:rsid w:val="00120F21"/>
    <w:rsid w:val="00121090"/>
    <w:rsid w:val="00121B1E"/>
    <w:rsid w:val="00121E24"/>
    <w:rsid w:val="00121E40"/>
    <w:rsid w:val="0012236A"/>
    <w:rsid w:val="001224BF"/>
    <w:rsid w:val="00122506"/>
    <w:rsid w:val="001227F1"/>
    <w:rsid w:val="00123529"/>
    <w:rsid w:val="001235B4"/>
    <w:rsid w:val="00123799"/>
    <w:rsid w:val="00123C69"/>
    <w:rsid w:val="00124159"/>
    <w:rsid w:val="0012466B"/>
    <w:rsid w:val="00124754"/>
    <w:rsid w:val="00124A04"/>
    <w:rsid w:val="00124BF8"/>
    <w:rsid w:val="00124F41"/>
    <w:rsid w:val="00125072"/>
    <w:rsid w:val="001257AE"/>
    <w:rsid w:val="00125A6C"/>
    <w:rsid w:val="0012625B"/>
    <w:rsid w:val="001268BB"/>
    <w:rsid w:val="0012692A"/>
    <w:rsid w:val="00126E02"/>
    <w:rsid w:val="00127175"/>
    <w:rsid w:val="001271EC"/>
    <w:rsid w:val="0012744E"/>
    <w:rsid w:val="0012779D"/>
    <w:rsid w:val="00127E42"/>
    <w:rsid w:val="00130B67"/>
    <w:rsid w:val="00130E46"/>
    <w:rsid w:val="00131519"/>
    <w:rsid w:val="00131617"/>
    <w:rsid w:val="0013173D"/>
    <w:rsid w:val="00131BA5"/>
    <w:rsid w:val="00131E11"/>
    <w:rsid w:val="00132507"/>
    <w:rsid w:val="0013279F"/>
    <w:rsid w:val="00132C36"/>
    <w:rsid w:val="00132DAE"/>
    <w:rsid w:val="00132E18"/>
    <w:rsid w:val="00132EF3"/>
    <w:rsid w:val="0013302A"/>
    <w:rsid w:val="001330A3"/>
    <w:rsid w:val="00133110"/>
    <w:rsid w:val="0013320B"/>
    <w:rsid w:val="00133248"/>
    <w:rsid w:val="001332F8"/>
    <w:rsid w:val="0013339B"/>
    <w:rsid w:val="00133A10"/>
    <w:rsid w:val="00133EF0"/>
    <w:rsid w:val="001345B1"/>
    <w:rsid w:val="00134E58"/>
    <w:rsid w:val="00134F79"/>
    <w:rsid w:val="00135304"/>
    <w:rsid w:val="0013594A"/>
    <w:rsid w:val="00135AC2"/>
    <w:rsid w:val="0013621B"/>
    <w:rsid w:val="00136416"/>
    <w:rsid w:val="0013645C"/>
    <w:rsid w:val="00136ED3"/>
    <w:rsid w:val="00136EE7"/>
    <w:rsid w:val="001377CB"/>
    <w:rsid w:val="00137996"/>
    <w:rsid w:val="00137EDC"/>
    <w:rsid w:val="00137FAF"/>
    <w:rsid w:val="00140303"/>
    <w:rsid w:val="00140475"/>
    <w:rsid w:val="0014150A"/>
    <w:rsid w:val="00141901"/>
    <w:rsid w:val="0014190B"/>
    <w:rsid w:val="00141A3D"/>
    <w:rsid w:val="00141A77"/>
    <w:rsid w:val="00141F45"/>
    <w:rsid w:val="00141FCF"/>
    <w:rsid w:val="0014218B"/>
    <w:rsid w:val="00142DDA"/>
    <w:rsid w:val="00143906"/>
    <w:rsid w:val="00143A38"/>
    <w:rsid w:val="00143B07"/>
    <w:rsid w:val="00144453"/>
    <w:rsid w:val="00144B1C"/>
    <w:rsid w:val="00144F5C"/>
    <w:rsid w:val="00144F84"/>
    <w:rsid w:val="0014511B"/>
    <w:rsid w:val="00145614"/>
    <w:rsid w:val="0014570A"/>
    <w:rsid w:val="00145BE7"/>
    <w:rsid w:val="00146020"/>
    <w:rsid w:val="001460F9"/>
    <w:rsid w:val="001467F6"/>
    <w:rsid w:val="00146954"/>
    <w:rsid w:val="00146C2D"/>
    <w:rsid w:val="00146E26"/>
    <w:rsid w:val="001472E1"/>
    <w:rsid w:val="001476AC"/>
    <w:rsid w:val="001500BC"/>
    <w:rsid w:val="00150527"/>
    <w:rsid w:val="00150B0D"/>
    <w:rsid w:val="00150D68"/>
    <w:rsid w:val="00150FDE"/>
    <w:rsid w:val="00151453"/>
    <w:rsid w:val="0015188D"/>
    <w:rsid w:val="00151B68"/>
    <w:rsid w:val="0015238A"/>
    <w:rsid w:val="00152E72"/>
    <w:rsid w:val="00153170"/>
    <w:rsid w:val="00153415"/>
    <w:rsid w:val="001537DA"/>
    <w:rsid w:val="0015390B"/>
    <w:rsid w:val="00153979"/>
    <w:rsid w:val="00153AEF"/>
    <w:rsid w:val="00154D3E"/>
    <w:rsid w:val="00154FF1"/>
    <w:rsid w:val="001555D5"/>
    <w:rsid w:val="001560E3"/>
    <w:rsid w:val="00156478"/>
    <w:rsid w:val="001570FD"/>
    <w:rsid w:val="00157462"/>
    <w:rsid w:val="001575C6"/>
    <w:rsid w:val="0015763D"/>
    <w:rsid w:val="001579BA"/>
    <w:rsid w:val="00157E5E"/>
    <w:rsid w:val="00157FCA"/>
    <w:rsid w:val="00160092"/>
    <w:rsid w:val="001600E5"/>
    <w:rsid w:val="0016034A"/>
    <w:rsid w:val="0016055C"/>
    <w:rsid w:val="00160756"/>
    <w:rsid w:val="001608EB"/>
    <w:rsid w:val="001609E9"/>
    <w:rsid w:val="00160A30"/>
    <w:rsid w:val="00160ABD"/>
    <w:rsid w:val="00160C60"/>
    <w:rsid w:val="00161C1D"/>
    <w:rsid w:val="00162A51"/>
    <w:rsid w:val="00162BEC"/>
    <w:rsid w:val="00163022"/>
    <w:rsid w:val="001632D0"/>
    <w:rsid w:val="00163497"/>
    <w:rsid w:val="001634DA"/>
    <w:rsid w:val="001634E0"/>
    <w:rsid w:val="00163D1A"/>
    <w:rsid w:val="00163FF9"/>
    <w:rsid w:val="00164305"/>
    <w:rsid w:val="00164505"/>
    <w:rsid w:val="001646A5"/>
    <w:rsid w:val="001647BE"/>
    <w:rsid w:val="001648F9"/>
    <w:rsid w:val="00164C50"/>
    <w:rsid w:val="00165000"/>
    <w:rsid w:val="001651FF"/>
    <w:rsid w:val="001656C3"/>
    <w:rsid w:val="00165DB7"/>
    <w:rsid w:val="00165E16"/>
    <w:rsid w:val="00166181"/>
    <w:rsid w:val="00166201"/>
    <w:rsid w:val="00166BDE"/>
    <w:rsid w:val="0016726D"/>
    <w:rsid w:val="001675CE"/>
    <w:rsid w:val="001676EA"/>
    <w:rsid w:val="00167A16"/>
    <w:rsid w:val="00167A62"/>
    <w:rsid w:val="00167D8B"/>
    <w:rsid w:val="00170083"/>
    <w:rsid w:val="0017043E"/>
    <w:rsid w:val="0017060E"/>
    <w:rsid w:val="00170845"/>
    <w:rsid w:val="00170D96"/>
    <w:rsid w:val="00170F10"/>
    <w:rsid w:val="00171772"/>
    <w:rsid w:val="00171A2D"/>
    <w:rsid w:val="00171CAA"/>
    <w:rsid w:val="00171ED5"/>
    <w:rsid w:val="00171FF1"/>
    <w:rsid w:val="0017221B"/>
    <w:rsid w:val="00172231"/>
    <w:rsid w:val="001723DF"/>
    <w:rsid w:val="00172944"/>
    <w:rsid w:val="00172C44"/>
    <w:rsid w:val="00172DE8"/>
    <w:rsid w:val="001734E7"/>
    <w:rsid w:val="00173F64"/>
    <w:rsid w:val="00173FE6"/>
    <w:rsid w:val="001744EE"/>
    <w:rsid w:val="001745D1"/>
    <w:rsid w:val="001747DF"/>
    <w:rsid w:val="0017493C"/>
    <w:rsid w:val="00174979"/>
    <w:rsid w:val="00174C0A"/>
    <w:rsid w:val="00174DC3"/>
    <w:rsid w:val="00174FD6"/>
    <w:rsid w:val="0017513A"/>
    <w:rsid w:val="001755C6"/>
    <w:rsid w:val="001757C9"/>
    <w:rsid w:val="00175836"/>
    <w:rsid w:val="00175DB2"/>
    <w:rsid w:val="001763EE"/>
    <w:rsid w:val="00176D98"/>
    <w:rsid w:val="001772D5"/>
    <w:rsid w:val="00177613"/>
    <w:rsid w:val="00177ECA"/>
    <w:rsid w:val="001800D8"/>
    <w:rsid w:val="00180181"/>
    <w:rsid w:val="00180390"/>
    <w:rsid w:val="00180855"/>
    <w:rsid w:val="001818A0"/>
    <w:rsid w:val="00181CEF"/>
    <w:rsid w:val="00181E64"/>
    <w:rsid w:val="001821B2"/>
    <w:rsid w:val="00182619"/>
    <w:rsid w:val="001829DC"/>
    <w:rsid w:val="00182DB0"/>
    <w:rsid w:val="0018361A"/>
    <w:rsid w:val="0018380B"/>
    <w:rsid w:val="00183C07"/>
    <w:rsid w:val="00183C56"/>
    <w:rsid w:val="0018408F"/>
    <w:rsid w:val="00184138"/>
    <w:rsid w:val="00184445"/>
    <w:rsid w:val="001844B4"/>
    <w:rsid w:val="001847B7"/>
    <w:rsid w:val="001847F1"/>
    <w:rsid w:val="00184B8E"/>
    <w:rsid w:val="00185305"/>
    <w:rsid w:val="00185369"/>
    <w:rsid w:val="0018541D"/>
    <w:rsid w:val="0018568F"/>
    <w:rsid w:val="00185A69"/>
    <w:rsid w:val="00185B36"/>
    <w:rsid w:val="00185E37"/>
    <w:rsid w:val="0018602C"/>
    <w:rsid w:val="001864A3"/>
    <w:rsid w:val="00186731"/>
    <w:rsid w:val="00186CD6"/>
    <w:rsid w:val="00186D94"/>
    <w:rsid w:val="00186EF8"/>
    <w:rsid w:val="00187195"/>
    <w:rsid w:val="001871C9"/>
    <w:rsid w:val="00187652"/>
    <w:rsid w:val="001877E9"/>
    <w:rsid w:val="00187A68"/>
    <w:rsid w:val="00187A81"/>
    <w:rsid w:val="00187E2D"/>
    <w:rsid w:val="001901E7"/>
    <w:rsid w:val="0019098B"/>
    <w:rsid w:val="0019111E"/>
    <w:rsid w:val="0019179F"/>
    <w:rsid w:val="00191880"/>
    <w:rsid w:val="00191AFC"/>
    <w:rsid w:val="00191C76"/>
    <w:rsid w:val="00192488"/>
    <w:rsid w:val="00192800"/>
    <w:rsid w:val="00192C05"/>
    <w:rsid w:val="00192CBE"/>
    <w:rsid w:val="00192FCD"/>
    <w:rsid w:val="00193542"/>
    <w:rsid w:val="00193F37"/>
    <w:rsid w:val="00194572"/>
    <w:rsid w:val="00194800"/>
    <w:rsid w:val="00194EAD"/>
    <w:rsid w:val="001956E4"/>
    <w:rsid w:val="00195832"/>
    <w:rsid w:val="00195BB3"/>
    <w:rsid w:val="00195DD8"/>
    <w:rsid w:val="001960DC"/>
    <w:rsid w:val="0019619B"/>
    <w:rsid w:val="0019623E"/>
    <w:rsid w:val="00196250"/>
    <w:rsid w:val="00196381"/>
    <w:rsid w:val="001967F0"/>
    <w:rsid w:val="00196E23"/>
    <w:rsid w:val="0019741D"/>
    <w:rsid w:val="00197678"/>
    <w:rsid w:val="00197793"/>
    <w:rsid w:val="001A03BA"/>
    <w:rsid w:val="001A0492"/>
    <w:rsid w:val="001A065C"/>
    <w:rsid w:val="001A076E"/>
    <w:rsid w:val="001A0ABF"/>
    <w:rsid w:val="001A0F5E"/>
    <w:rsid w:val="001A1114"/>
    <w:rsid w:val="001A1281"/>
    <w:rsid w:val="001A2C87"/>
    <w:rsid w:val="001A36E4"/>
    <w:rsid w:val="001A3875"/>
    <w:rsid w:val="001A3C71"/>
    <w:rsid w:val="001A40A1"/>
    <w:rsid w:val="001A4265"/>
    <w:rsid w:val="001A4447"/>
    <w:rsid w:val="001A47CD"/>
    <w:rsid w:val="001A48B5"/>
    <w:rsid w:val="001A4B86"/>
    <w:rsid w:val="001A4CEE"/>
    <w:rsid w:val="001A4E35"/>
    <w:rsid w:val="001A4FBE"/>
    <w:rsid w:val="001A54B6"/>
    <w:rsid w:val="001A5720"/>
    <w:rsid w:val="001A58E7"/>
    <w:rsid w:val="001A6136"/>
    <w:rsid w:val="001A6619"/>
    <w:rsid w:val="001A6E03"/>
    <w:rsid w:val="001A6F7B"/>
    <w:rsid w:val="001A72D3"/>
    <w:rsid w:val="001A7B54"/>
    <w:rsid w:val="001B005C"/>
    <w:rsid w:val="001B00A1"/>
    <w:rsid w:val="001B015F"/>
    <w:rsid w:val="001B0454"/>
    <w:rsid w:val="001B0623"/>
    <w:rsid w:val="001B064C"/>
    <w:rsid w:val="001B0948"/>
    <w:rsid w:val="001B0A52"/>
    <w:rsid w:val="001B1430"/>
    <w:rsid w:val="001B1995"/>
    <w:rsid w:val="001B1C25"/>
    <w:rsid w:val="001B1CA0"/>
    <w:rsid w:val="001B206D"/>
    <w:rsid w:val="001B211A"/>
    <w:rsid w:val="001B250C"/>
    <w:rsid w:val="001B2A2D"/>
    <w:rsid w:val="001B2CD2"/>
    <w:rsid w:val="001B2F86"/>
    <w:rsid w:val="001B327D"/>
    <w:rsid w:val="001B333A"/>
    <w:rsid w:val="001B3543"/>
    <w:rsid w:val="001B3619"/>
    <w:rsid w:val="001B36C2"/>
    <w:rsid w:val="001B3A0D"/>
    <w:rsid w:val="001B3DFE"/>
    <w:rsid w:val="001B4011"/>
    <w:rsid w:val="001B42C5"/>
    <w:rsid w:val="001B445B"/>
    <w:rsid w:val="001B4947"/>
    <w:rsid w:val="001B49F3"/>
    <w:rsid w:val="001B4A07"/>
    <w:rsid w:val="001B4B1D"/>
    <w:rsid w:val="001B4D48"/>
    <w:rsid w:val="001B5451"/>
    <w:rsid w:val="001B5D21"/>
    <w:rsid w:val="001B5D24"/>
    <w:rsid w:val="001B6077"/>
    <w:rsid w:val="001B6160"/>
    <w:rsid w:val="001B618B"/>
    <w:rsid w:val="001B669E"/>
    <w:rsid w:val="001B6814"/>
    <w:rsid w:val="001B6C2A"/>
    <w:rsid w:val="001B71B2"/>
    <w:rsid w:val="001B71E5"/>
    <w:rsid w:val="001B740C"/>
    <w:rsid w:val="001B74A8"/>
    <w:rsid w:val="001B7AC8"/>
    <w:rsid w:val="001B7B17"/>
    <w:rsid w:val="001C00AA"/>
    <w:rsid w:val="001C0285"/>
    <w:rsid w:val="001C06F0"/>
    <w:rsid w:val="001C0969"/>
    <w:rsid w:val="001C0D0F"/>
    <w:rsid w:val="001C105E"/>
    <w:rsid w:val="001C1A4D"/>
    <w:rsid w:val="001C1DDC"/>
    <w:rsid w:val="001C2117"/>
    <w:rsid w:val="001C228D"/>
    <w:rsid w:val="001C2862"/>
    <w:rsid w:val="001C29BF"/>
    <w:rsid w:val="001C2C8F"/>
    <w:rsid w:val="001C2D6E"/>
    <w:rsid w:val="001C2F88"/>
    <w:rsid w:val="001C39FD"/>
    <w:rsid w:val="001C3B49"/>
    <w:rsid w:val="001C4249"/>
    <w:rsid w:val="001C4396"/>
    <w:rsid w:val="001C4502"/>
    <w:rsid w:val="001C4784"/>
    <w:rsid w:val="001C48F5"/>
    <w:rsid w:val="001C4FD2"/>
    <w:rsid w:val="001C50F9"/>
    <w:rsid w:val="001C569F"/>
    <w:rsid w:val="001C5762"/>
    <w:rsid w:val="001C5CBC"/>
    <w:rsid w:val="001C5FE6"/>
    <w:rsid w:val="001C609D"/>
    <w:rsid w:val="001C73EA"/>
    <w:rsid w:val="001C74A1"/>
    <w:rsid w:val="001C7827"/>
    <w:rsid w:val="001C7B12"/>
    <w:rsid w:val="001D03A6"/>
    <w:rsid w:val="001D0681"/>
    <w:rsid w:val="001D076B"/>
    <w:rsid w:val="001D094D"/>
    <w:rsid w:val="001D0C4E"/>
    <w:rsid w:val="001D0E38"/>
    <w:rsid w:val="001D0F88"/>
    <w:rsid w:val="001D1015"/>
    <w:rsid w:val="001D11E2"/>
    <w:rsid w:val="001D18AD"/>
    <w:rsid w:val="001D1A87"/>
    <w:rsid w:val="001D1B1E"/>
    <w:rsid w:val="001D1E48"/>
    <w:rsid w:val="001D1EBA"/>
    <w:rsid w:val="001D22D7"/>
    <w:rsid w:val="001D2866"/>
    <w:rsid w:val="001D32BB"/>
    <w:rsid w:val="001D3300"/>
    <w:rsid w:val="001D3431"/>
    <w:rsid w:val="001D3AF8"/>
    <w:rsid w:val="001D3C01"/>
    <w:rsid w:val="001D491A"/>
    <w:rsid w:val="001D494A"/>
    <w:rsid w:val="001D4F8E"/>
    <w:rsid w:val="001D4FD1"/>
    <w:rsid w:val="001D53A3"/>
    <w:rsid w:val="001D56B9"/>
    <w:rsid w:val="001D5A2B"/>
    <w:rsid w:val="001D616C"/>
    <w:rsid w:val="001D644B"/>
    <w:rsid w:val="001D6552"/>
    <w:rsid w:val="001D6B76"/>
    <w:rsid w:val="001D6C2A"/>
    <w:rsid w:val="001D6FAF"/>
    <w:rsid w:val="001D713F"/>
    <w:rsid w:val="001D755C"/>
    <w:rsid w:val="001D7710"/>
    <w:rsid w:val="001D78C0"/>
    <w:rsid w:val="001D799C"/>
    <w:rsid w:val="001D7A85"/>
    <w:rsid w:val="001D7DAD"/>
    <w:rsid w:val="001E02F7"/>
    <w:rsid w:val="001E09CE"/>
    <w:rsid w:val="001E0C57"/>
    <w:rsid w:val="001E0C9B"/>
    <w:rsid w:val="001E0CE8"/>
    <w:rsid w:val="001E0D7B"/>
    <w:rsid w:val="001E0F43"/>
    <w:rsid w:val="001E1A18"/>
    <w:rsid w:val="001E1B08"/>
    <w:rsid w:val="001E2523"/>
    <w:rsid w:val="001E2680"/>
    <w:rsid w:val="001E2AE4"/>
    <w:rsid w:val="001E3296"/>
    <w:rsid w:val="001E3451"/>
    <w:rsid w:val="001E352E"/>
    <w:rsid w:val="001E35DB"/>
    <w:rsid w:val="001E3ACC"/>
    <w:rsid w:val="001E3EC0"/>
    <w:rsid w:val="001E4059"/>
    <w:rsid w:val="001E41E7"/>
    <w:rsid w:val="001E4626"/>
    <w:rsid w:val="001E4737"/>
    <w:rsid w:val="001E4754"/>
    <w:rsid w:val="001E4755"/>
    <w:rsid w:val="001E4943"/>
    <w:rsid w:val="001E4D00"/>
    <w:rsid w:val="001E54FE"/>
    <w:rsid w:val="001E55B9"/>
    <w:rsid w:val="001E56B5"/>
    <w:rsid w:val="001E57C9"/>
    <w:rsid w:val="001E5ADA"/>
    <w:rsid w:val="001E5F76"/>
    <w:rsid w:val="001E6519"/>
    <w:rsid w:val="001E6598"/>
    <w:rsid w:val="001E6CFA"/>
    <w:rsid w:val="001E70DE"/>
    <w:rsid w:val="001E756C"/>
    <w:rsid w:val="001E791E"/>
    <w:rsid w:val="001E7968"/>
    <w:rsid w:val="001F016B"/>
    <w:rsid w:val="001F0308"/>
    <w:rsid w:val="001F0882"/>
    <w:rsid w:val="001F0F1F"/>
    <w:rsid w:val="001F110E"/>
    <w:rsid w:val="001F199D"/>
    <w:rsid w:val="001F1F3B"/>
    <w:rsid w:val="001F2553"/>
    <w:rsid w:val="001F2601"/>
    <w:rsid w:val="001F2AF6"/>
    <w:rsid w:val="001F2C9C"/>
    <w:rsid w:val="001F309E"/>
    <w:rsid w:val="001F326F"/>
    <w:rsid w:val="001F35DE"/>
    <w:rsid w:val="001F3EE6"/>
    <w:rsid w:val="001F4230"/>
    <w:rsid w:val="001F47FD"/>
    <w:rsid w:val="001F499E"/>
    <w:rsid w:val="001F4BFE"/>
    <w:rsid w:val="001F5247"/>
    <w:rsid w:val="001F5495"/>
    <w:rsid w:val="001F5D0B"/>
    <w:rsid w:val="001F5F9B"/>
    <w:rsid w:val="001F6437"/>
    <w:rsid w:val="001F649C"/>
    <w:rsid w:val="001F68C1"/>
    <w:rsid w:val="001F69AC"/>
    <w:rsid w:val="001F6F04"/>
    <w:rsid w:val="001F715D"/>
    <w:rsid w:val="001F7165"/>
    <w:rsid w:val="001F78B9"/>
    <w:rsid w:val="001F7D8E"/>
    <w:rsid w:val="001F7F88"/>
    <w:rsid w:val="002006DF"/>
    <w:rsid w:val="00200CE8"/>
    <w:rsid w:val="00200EA9"/>
    <w:rsid w:val="00200F78"/>
    <w:rsid w:val="0020118F"/>
    <w:rsid w:val="00201671"/>
    <w:rsid w:val="00201918"/>
    <w:rsid w:val="00201974"/>
    <w:rsid w:val="00201EAF"/>
    <w:rsid w:val="00202104"/>
    <w:rsid w:val="00202502"/>
    <w:rsid w:val="00202D4C"/>
    <w:rsid w:val="002032D5"/>
    <w:rsid w:val="0020335E"/>
    <w:rsid w:val="002034D4"/>
    <w:rsid w:val="00203A44"/>
    <w:rsid w:val="00203AEC"/>
    <w:rsid w:val="00203C7A"/>
    <w:rsid w:val="00203DA8"/>
    <w:rsid w:val="0020434A"/>
    <w:rsid w:val="00205102"/>
    <w:rsid w:val="00205353"/>
    <w:rsid w:val="0020558F"/>
    <w:rsid w:val="00205F75"/>
    <w:rsid w:val="00206190"/>
    <w:rsid w:val="002061BF"/>
    <w:rsid w:val="00206200"/>
    <w:rsid w:val="0020628D"/>
    <w:rsid w:val="00206430"/>
    <w:rsid w:val="0020671F"/>
    <w:rsid w:val="00206DD5"/>
    <w:rsid w:val="0020705F"/>
    <w:rsid w:val="002071FC"/>
    <w:rsid w:val="002073BA"/>
    <w:rsid w:val="0020788C"/>
    <w:rsid w:val="002104DF"/>
    <w:rsid w:val="002106E4"/>
    <w:rsid w:val="00210FE3"/>
    <w:rsid w:val="0021100D"/>
    <w:rsid w:val="0021162F"/>
    <w:rsid w:val="00211B44"/>
    <w:rsid w:val="00211D10"/>
    <w:rsid w:val="00211E41"/>
    <w:rsid w:val="002122CC"/>
    <w:rsid w:val="002127CA"/>
    <w:rsid w:val="00212B3F"/>
    <w:rsid w:val="00212C6A"/>
    <w:rsid w:val="00212E21"/>
    <w:rsid w:val="00212E9B"/>
    <w:rsid w:val="00213190"/>
    <w:rsid w:val="002136B8"/>
    <w:rsid w:val="0021382C"/>
    <w:rsid w:val="00213B3E"/>
    <w:rsid w:val="00213FC2"/>
    <w:rsid w:val="002141D8"/>
    <w:rsid w:val="0021440E"/>
    <w:rsid w:val="0021441F"/>
    <w:rsid w:val="00214643"/>
    <w:rsid w:val="00214AF0"/>
    <w:rsid w:val="00214E38"/>
    <w:rsid w:val="0021567C"/>
    <w:rsid w:val="002157B2"/>
    <w:rsid w:val="00215954"/>
    <w:rsid w:val="00215AA7"/>
    <w:rsid w:val="00215D89"/>
    <w:rsid w:val="00215F0F"/>
    <w:rsid w:val="0021627E"/>
    <w:rsid w:val="0021627F"/>
    <w:rsid w:val="00216B1C"/>
    <w:rsid w:val="00216F0A"/>
    <w:rsid w:val="00217035"/>
    <w:rsid w:val="002173F9"/>
    <w:rsid w:val="002176DA"/>
    <w:rsid w:val="00217790"/>
    <w:rsid w:val="00217FC9"/>
    <w:rsid w:val="002208D8"/>
    <w:rsid w:val="00220E71"/>
    <w:rsid w:val="0022108E"/>
    <w:rsid w:val="0022176D"/>
    <w:rsid w:val="002217E9"/>
    <w:rsid w:val="002217EF"/>
    <w:rsid w:val="00221BBE"/>
    <w:rsid w:val="00221E71"/>
    <w:rsid w:val="0022291F"/>
    <w:rsid w:val="00222E01"/>
    <w:rsid w:val="00222E6A"/>
    <w:rsid w:val="00222F79"/>
    <w:rsid w:val="002231DC"/>
    <w:rsid w:val="00223400"/>
    <w:rsid w:val="00223637"/>
    <w:rsid w:val="0022398E"/>
    <w:rsid w:val="00223AB7"/>
    <w:rsid w:val="00223E81"/>
    <w:rsid w:val="00224358"/>
    <w:rsid w:val="00224454"/>
    <w:rsid w:val="00224858"/>
    <w:rsid w:val="00224E34"/>
    <w:rsid w:val="00225614"/>
    <w:rsid w:val="00225865"/>
    <w:rsid w:val="002258A5"/>
    <w:rsid w:val="002258B6"/>
    <w:rsid w:val="00225A46"/>
    <w:rsid w:val="00225ED0"/>
    <w:rsid w:val="00226615"/>
    <w:rsid w:val="002269D1"/>
    <w:rsid w:val="00226A4B"/>
    <w:rsid w:val="00226C85"/>
    <w:rsid w:val="00226E24"/>
    <w:rsid w:val="00226FFD"/>
    <w:rsid w:val="00227110"/>
    <w:rsid w:val="00227422"/>
    <w:rsid w:val="00227F22"/>
    <w:rsid w:val="00230A20"/>
    <w:rsid w:val="00230C0C"/>
    <w:rsid w:val="00231086"/>
    <w:rsid w:val="0023127E"/>
    <w:rsid w:val="0023179D"/>
    <w:rsid w:val="00231A38"/>
    <w:rsid w:val="00231E3C"/>
    <w:rsid w:val="00232D3A"/>
    <w:rsid w:val="00233054"/>
    <w:rsid w:val="00233070"/>
    <w:rsid w:val="0023319C"/>
    <w:rsid w:val="0023340B"/>
    <w:rsid w:val="00233522"/>
    <w:rsid w:val="002335F2"/>
    <w:rsid w:val="002337C7"/>
    <w:rsid w:val="00233A3F"/>
    <w:rsid w:val="00233CFF"/>
    <w:rsid w:val="00233E13"/>
    <w:rsid w:val="002343BB"/>
    <w:rsid w:val="00234850"/>
    <w:rsid w:val="00234A32"/>
    <w:rsid w:val="00234D6A"/>
    <w:rsid w:val="002356A9"/>
    <w:rsid w:val="0023573F"/>
    <w:rsid w:val="00235BC9"/>
    <w:rsid w:val="00235D96"/>
    <w:rsid w:val="00236C5C"/>
    <w:rsid w:val="00237440"/>
    <w:rsid w:val="002374B8"/>
    <w:rsid w:val="00237626"/>
    <w:rsid w:val="00237839"/>
    <w:rsid w:val="00237889"/>
    <w:rsid w:val="002379F5"/>
    <w:rsid w:val="002405FC"/>
    <w:rsid w:val="00241090"/>
    <w:rsid w:val="002410EA"/>
    <w:rsid w:val="00241142"/>
    <w:rsid w:val="00241559"/>
    <w:rsid w:val="002418E5"/>
    <w:rsid w:val="002419A5"/>
    <w:rsid w:val="00241AEF"/>
    <w:rsid w:val="00241FCB"/>
    <w:rsid w:val="00242039"/>
    <w:rsid w:val="00242092"/>
    <w:rsid w:val="002421B3"/>
    <w:rsid w:val="00242326"/>
    <w:rsid w:val="0024246A"/>
    <w:rsid w:val="002425A0"/>
    <w:rsid w:val="002425D0"/>
    <w:rsid w:val="00242817"/>
    <w:rsid w:val="00242D4D"/>
    <w:rsid w:val="00243432"/>
    <w:rsid w:val="00243509"/>
    <w:rsid w:val="002438AA"/>
    <w:rsid w:val="0024398D"/>
    <w:rsid w:val="00243DF3"/>
    <w:rsid w:val="0024419A"/>
    <w:rsid w:val="0024432C"/>
    <w:rsid w:val="00244566"/>
    <w:rsid w:val="00244697"/>
    <w:rsid w:val="00244953"/>
    <w:rsid w:val="00244974"/>
    <w:rsid w:val="00244E1C"/>
    <w:rsid w:val="00245404"/>
    <w:rsid w:val="002456C4"/>
    <w:rsid w:val="00245F21"/>
    <w:rsid w:val="0024601F"/>
    <w:rsid w:val="002461F1"/>
    <w:rsid w:val="00246FB4"/>
    <w:rsid w:val="002477C3"/>
    <w:rsid w:val="00247F5A"/>
    <w:rsid w:val="00250D72"/>
    <w:rsid w:val="00251130"/>
    <w:rsid w:val="002511ED"/>
    <w:rsid w:val="00251B30"/>
    <w:rsid w:val="00251CAC"/>
    <w:rsid w:val="00252585"/>
    <w:rsid w:val="00252648"/>
    <w:rsid w:val="00252702"/>
    <w:rsid w:val="00252812"/>
    <w:rsid w:val="00253E29"/>
    <w:rsid w:val="00253F74"/>
    <w:rsid w:val="00254609"/>
    <w:rsid w:val="00254B12"/>
    <w:rsid w:val="00254CA3"/>
    <w:rsid w:val="00254D90"/>
    <w:rsid w:val="00254DA5"/>
    <w:rsid w:val="002554DF"/>
    <w:rsid w:val="00255B90"/>
    <w:rsid w:val="00256401"/>
    <w:rsid w:val="00256607"/>
    <w:rsid w:val="0025664E"/>
    <w:rsid w:val="00256D7D"/>
    <w:rsid w:val="00256DEE"/>
    <w:rsid w:val="002572C0"/>
    <w:rsid w:val="0025737C"/>
    <w:rsid w:val="00257CFB"/>
    <w:rsid w:val="00257EDC"/>
    <w:rsid w:val="00257FAE"/>
    <w:rsid w:val="00257FCC"/>
    <w:rsid w:val="00260399"/>
    <w:rsid w:val="00260811"/>
    <w:rsid w:val="00260E5C"/>
    <w:rsid w:val="002614FB"/>
    <w:rsid w:val="00261579"/>
    <w:rsid w:val="002618B7"/>
    <w:rsid w:val="00261B14"/>
    <w:rsid w:val="00261BB2"/>
    <w:rsid w:val="00261E7E"/>
    <w:rsid w:val="00262661"/>
    <w:rsid w:val="00263304"/>
    <w:rsid w:val="00263316"/>
    <w:rsid w:val="00263DA3"/>
    <w:rsid w:val="00263DE2"/>
    <w:rsid w:val="00263E53"/>
    <w:rsid w:val="00263E54"/>
    <w:rsid w:val="002644A1"/>
    <w:rsid w:val="002644F1"/>
    <w:rsid w:val="0026560C"/>
    <w:rsid w:val="00265E70"/>
    <w:rsid w:val="002664C2"/>
    <w:rsid w:val="00266605"/>
    <w:rsid w:val="002669C1"/>
    <w:rsid w:val="00266D32"/>
    <w:rsid w:val="00266DFA"/>
    <w:rsid w:val="0026746B"/>
    <w:rsid w:val="00267578"/>
    <w:rsid w:val="002676A4"/>
    <w:rsid w:val="00267815"/>
    <w:rsid w:val="00267AA6"/>
    <w:rsid w:val="00267CA9"/>
    <w:rsid w:val="00267DBA"/>
    <w:rsid w:val="00267DC1"/>
    <w:rsid w:val="00267F60"/>
    <w:rsid w:val="00270767"/>
    <w:rsid w:val="002708E5"/>
    <w:rsid w:val="00270AFB"/>
    <w:rsid w:val="00270E9E"/>
    <w:rsid w:val="00271046"/>
    <w:rsid w:val="0027124D"/>
    <w:rsid w:val="00271AC0"/>
    <w:rsid w:val="00271D25"/>
    <w:rsid w:val="00271E8B"/>
    <w:rsid w:val="002723E1"/>
    <w:rsid w:val="00272458"/>
    <w:rsid w:val="00272873"/>
    <w:rsid w:val="00272A00"/>
    <w:rsid w:val="00272EA9"/>
    <w:rsid w:val="002731AF"/>
    <w:rsid w:val="00273238"/>
    <w:rsid w:val="002737BE"/>
    <w:rsid w:val="00273BEC"/>
    <w:rsid w:val="002741CB"/>
    <w:rsid w:val="00274894"/>
    <w:rsid w:val="00275090"/>
    <w:rsid w:val="00275690"/>
    <w:rsid w:val="00275920"/>
    <w:rsid w:val="00275F70"/>
    <w:rsid w:val="00275FE5"/>
    <w:rsid w:val="0027620B"/>
    <w:rsid w:val="0027652B"/>
    <w:rsid w:val="00276D2A"/>
    <w:rsid w:val="0027701F"/>
    <w:rsid w:val="002772DD"/>
    <w:rsid w:val="002772E6"/>
    <w:rsid w:val="002779A5"/>
    <w:rsid w:val="002803C8"/>
    <w:rsid w:val="0028143B"/>
    <w:rsid w:val="0028179F"/>
    <w:rsid w:val="00282628"/>
    <w:rsid w:val="00282E6A"/>
    <w:rsid w:val="00282F37"/>
    <w:rsid w:val="002831A6"/>
    <w:rsid w:val="00283262"/>
    <w:rsid w:val="002832BF"/>
    <w:rsid w:val="00283A07"/>
    <w:rsid w:val="002843BE"/>
    <w:rsid w:val="0028450A"/>
    <w:rsid w:val="002846B9"/>
    <w:rsid w:val="00284B51"/>
    <w:rsid w:val="00284DEC"/>
    <w:rsid w:val="00284FC8"/>
    <w:rsid w:val="002851B2"/>
    <w:rsid w:val="0028526B"/>
    <w:rsid w:val="002852BF"/>
    <w:rsid w:val="002856E2"/>
    <w:rsid w:val="00285729"/>
    <w:rsid w:val="00285842"/>
    <w:rsid w:val="00285D91"/>
    <w:rsid w:val="00286E64"/>
    <w:rsid w:val="00287390"/>
    <w:rsid w:val="00287DE6"/>
    <w:rsid w:val="00287EAC"/>
    <w:rsid w:val="00287FE7"/>
    <w:rsid w:val="002909C1"/>
    <w:rsid w:val="00290BFD"/>
    <w:rsid w:val="00290C7A"/>
    <w:rsid w:val="00290D3C"/>
    <w:rsid w:val="00290E1D"/>
    <w:rsid w:val="00290EDB"/>
    <w:rsid w:val="00291332"/>
    <w:rsid w:val="0029163F"/>
    <w:rsid w:val="00291F8B"/>
    <w:rsid w:val="0029200E"/>
    <w:rsid w:val="00292033"/>
    <w:rsid w:val="00292D48"/>
    <w:rsid w:val="00292D5B"/>
    <w:rsid w:val="00292E16"/>
    <w:rsid w:val="00292E81"/>
    <w:rsid w:val="00293132"/>
    <w:rsid w:val="002933D6"/>
    <w:rsid w:val="00293C54"/>
    <w:rsid w:val="00294132"/>
    <w:rsid w:val="002946F4"/>
    <w:rsid w:val="0029581E"/>
    <w:rsid w:val="00296352"/>
    <w:rsid w:val="002964DE"/>
    <w:rsid w:val="002966AC"/>
    <w:rsid w:val="00296A5F"/>
    <w:rsid w:val="00296D57"/>
    <w:rsid w:val="00297017"/>
    <w:rsid w:val="0029796F"/>
    <w:rsid w:val="00297C1F"/>
    <w:rsid w:val="002A010F"/>
    <w:rsid w:val="002A01A0"/>
    <w:rsid w:val="002A05AC"/>
    <w:rsid w:val="002A06B3"/>
    <w:rsid w:val="002A09E4"/>
    <w:rsid w:val="002A0B10"/>
    <w:rsid w:val="002A0B42"/>
    <w:rsid w:val="002A0EA8"/>
    <w:rsid w:val="002A10C7"/>
    <w:rsid w:val="002A12CC"/>
    <w:rsid w:val="002A1D94"/>
    <w:rsid w:val="002A1FD6"/>
    <w:rsid w:val="002A20DE"/>
    <w:rsid w:val="002A26AB"/>
    <w:rsid w:val="002A27A5"/>
    <w:rsid w:val="002A2B01"/>
    <w:rsid w:val="002A33D6"/>
    <w:rsid w:val="002A3877"/>
    <w:rsid w:val="002A38F1"/>
    <w:rsid w:val="002A3AB1"/>
    <w:rsid w:val="002A3B28"/>
    <w:rsid w:val="002A404C"/>
    <w:rsid w:val="002A44C2"/>
    <w:rsid w:val="002A4CD1"/>
    <w:rsid w:val="002A5515"/>
    <w:rsid w:val="002A55B6"/>
    <w:rsid w:val="002A55DE"/>
    <w:rsid w:val="002A56B4"/>
    <w:rsid w:val="002A5A94"/>
    <w:rsid w:val="002A63C6"/>
    <w:rsid w:val="002A6609"/>
    <w:rsid w:val="002A70D1"/>
    <w:rsid w:val="002A7A53"/>
    <w:rsid w:val="002B02BB"/>
    <w:rsid w:val="002B08DE"/>
    <w:rsid w:val="002B0E2B"/>
    <w:rsid w:val="002B0F90"/>
    <w:rsid w:val="002B1144"/>
    <w:rsid w:val="002B1720"/>
    <w:rsid w:val="002B1B8C"/>
    <w:rsid w:val="002B1BDE"/>
    <w:rsid w:val="002B1FA0"/>
    <w:rsid w:val="002B35B4"/>
    <w:rsid w:val="002B3A4B"/>
    <w:rsid w:val="002B3BC2"/>
    <w:rsid w:val="002B3D6E"/>
    <w:rsid w:val="002B3FDA"/>
    <w:rsid w:val="002B41B0"/>
    <w:rsid w:val="002B41DB"/>
    <w:rsid w:val="002B4204"/>
    <w:rsid w:val="002B4CC4"/>
    <w:rsid w:val="002B508D"/>
    <w:rsid w:val="002B585E"/>
    <w:rsid w:val="002B65AF"/>
    <w:rsid w:val="002B6D8F"/>
    <w:rsid w:val="002B6E48"/>
    <w:rsid w:val="002B6FF5"/>
    <w:rsid w:val="002B7345"/>
    <w:rsid w:val="002B7355"/>
    <w:rsid w:val="002B74CB"/>
    <w:rsid w:val="002B7682"/>
    <w:rsid w:val="002C05D6"/>
    <w:rsid w:val="002C084E"/>
    <w:rsid w:val="002C1C31"/>
    <w:rsid w:val="002C1C39"/>
    <w:rsid w:val="002C1DCA"/>
    <w:rsid w:val="002C2031"/>
    <w:rsid w:val="002C2614"/>
    <w:rsid w:val="002C28C7"/>
    <w:rsid w:val="002C2CD9"/>
    <w:rsid w:val="002C2E10"/>
    <w:rsid w:val="002C2E68"/>
    <w:rsid w:val="002C2FDC"/>
    <w:rsid w:val="002C3DD9"/>
    <w:rsid w:val="002C3EB2"/>
    <w:rsid w:val="002C4268"/>
    <w:rsid w:val="002C436D"/>
    <w:rsid w:val="002C50C9"/>
    <w:rsid w:val="002C51A5"/>
    <w:rsid w:val="002C557A"/>
    <w:rsid w:val="002C5D4F"/>
    <w:rsid w:val="002C6420"/>
    <w:rsid w:val="002C647B"/>
    <w:rsid w:val="002C6672"/>
    <w:rsid w:val="002C6B15"/>
    <w:rsid w:val="002C6EA4"/>
    <w:rsid w:val="002C6F95"/>
    <w:rsid w:val="002C7AE0"/>
    <w:rsid w:val="002C7CCF"/>
    <w:rsid w:val="002C7D30"/>
    <w:rsid w:val="002D02BA"/>
    <w:rsid w:val="002D071B"/>
    <w:rsid w:val="002D0A48"/>
    <w:rsid w:val="002D0C15"/>
    <w:rsid w:val="002D0EDE"/>
    <w:rsid w:val="002D100A"/>
    <w:rsid w:val="002D11A7"/>
    <w:rsid w:val="002D17A1"/>
    <w:rsid w:val="002D18F1"/>
    <w:rsid w:val="002D23C7"/>
    <w:rsid w:val="002D275C"/>
    <w:rsid w:val="002D2877"/>
    <w:rsid w:val="002D2A03"/>
    <w:rsid w:val="002D2B4C"/>
    <w:rsid w:val="002D3156"/>
    <w:rsid w:val="002D3D04"/>
    <w:rsid w:val="002D3E82"/>
    <w:rsid w:val="002D4289"/>
    <w:rsid w:val="002D4872"/>
    <w:rsid w:val="002D4EA5"/>
    <w:rsid w:val="002D4F0F"/>
    <w:rsid w:val="002D4F87"/>
    <w:rsid w:val="002D50D4"/>
    <w:rsid w:val="002D533D"/>
    <w:rsid w:val="002D543C"/>
    <w:rsid w:val="002D556E"/>
    <w:rsid w:val="002D6541"/>
    <w:rsid w:val="002D68E1"/>
    <w:rsid w:val="002D68FE"/>
    <w:rsid w:val="002D6BDB"/>
    <w:rsid w:val="002D6D23"/>
    <w:rsid w:val="002D70FE"/>
    <w:rsid w:val="002D7527"/>
    <w:rsid w:val="002D76BA"/>
    <w:rsid w:val="002D7759"/>
    <w:rsid w:val="002D77E7"/>
    <w:rsid w:val="002D7973"/>
    <w:rsid w:val="002D7E13"/>
    <w:rsid w:val="002E01DE"/>
    <w:rsid w:val="002E024E"/>
    <w:rsid w:val="002E0399"/>
    <w:rsid w:val="002E0467"/>
    <w:rsid w:val="002E05D5"/>
    <w:rsid w:val="002E06A3"/>
    <w:rsid w:val="002E06C6"/>
    <w:rsid w:val="002E0BD7"/>
    <w:rsid w:val="002E0C1D"/>
    <w:rsid w:val="002E1170"/>
    <w:rsid w:val="002E12A3"/>
    <w:rsid w:val="002E12D4"/>
    <w:rsid w:val="002E164E"/>
    <w:rsid w:val="002E17EA"/>
    <w:rsid w:val="002E1D03"/>
    <w:rsid w:val="002E2067"/>
    <w:rsid w:val="002E25F1"/>
    <w:rsid w:val="002E28F8"/>
    <w:rsid w:val="002E29CE"/>
    <w:rsid w:val="002E2ACB"/>
    <w:rsid w:val="002E2DD6"/>
    <w:rsid w:val="002E3520"/>
    <w:rsid w:val="002E3952"/>
    <w:rsid w:val="002E3E12"/>
    <w:rsid w:val="002E4188"/>
    <w:rsid w:val="002E48FB"/>
    <w:rsid w:val="002E4D81"/>
    <w:rsid w:val="002E5226"/>
    <w:rsid w:val="002E532B"/>
    <w:rsid w:val="002E55E4"/>
    <w:rsid w:val="002E5684"/>
    <w:rsid w:val="002E5721"/>
    <w:rsid w:val="002E5C4F"/>
    <w:rsid w:val="002E63AE"/>
    <w:rsid w:val="002E6870"/>
    <w:rsid w:val="002E68D2"/>
    <w:rsid w:val="002E69CD"/>
    <w:rsid w:val="002E6BFF"/>
    <w:rsid w:val="002E6D28"/>
    <w:rsid w:val="002E70E8"/>
    <w:rsid w:val="002E719E"/>
    <w:rsid w:val="002E75F8"/>
    <w:rsid w:val="002E7760"/>
    <w:rsid w:val="002E7C15"/>
    <w:rsid w:val="002F00A8"/>
    <w:rsid w:val="002F0565"/>
    <w:rsid w:val="002F05FA"/>
    <w:rsid w:val="002F069D"/>
    <w:rsid w:val="002F114A"/>
    <w:rsid w:val="002F1787"/>
    <w:rsid w:val="002F18A3"/>
    <w:rsid w:val="002F18C5"/>
    <w:rsid w:val="002F190F"/>
    <w:rsid w:val="002F193A"/>
    <w:rsid w:val="002F1E05"/>
    <w:rsid w:val="002F21BE"/>
    <w:rsid w:val="002F2826"/>
    <w:rsid w:val="002F2BB9"/>
    <w:rsid w:val="002F2EA4"/>
    <w:rsid w:val="002F2F32"/>
    <w:rsid w:val="002F3290"/>
    <w:rsid w:val="002F3E19"/>
    <w:rsid w:val="002F4419"/>
    <w:rsid w:val="002F445E"/>
    <w:rsid w:val="002F45F1"/>
    <w:rsid w:val="002F465E"/>
    <w:rsid w:val="002F4767"/>
    <w:rsid w:val="002F4CCC"/>
    <w:rsid w:val="002F4F4B"/>
    <w:rsid w:val="002F5694"/>
    <w:rsid w:val="002F588C"/>
    <w:rsid w:val="002F59E0"/>
    <w:rsid w:val="002F5A73"/>
    <w:rsid w:val="002F5EA4"/>
    <w:rsid w:val="002F5F1B"/>
    <w:rsid w:val="002F6133"/>
    <w:rsid w:val="002F64D3"/>
    <w:rsid w:val="002F6608"/>
    <w:rsid w:val="002F68C2"/>
    <w:rsid w:val="002F6A27"/>
    <w:rsid w:val="002F7458"/>
    <w:rsid w:val="002F74C3"/>
    <w:rsid w:val="002F7B11"/>
    <w:rsid w:val="00301124"/>
    <w:rsid w:val="00301492"/>
    <w:rsid w:val="0030156E"/>
    <w:rsid w:val="003017C8"/>
    <w:rsid w:val="003018BE"/>
    <w:rsid w:val="00302132"/>
    <w:rsid w:val="00302420"/>
    <w:rsid w:val="00302664"/>
    <w:rsid w:val="003028F1"/>
    <w:rsid w:val="00302A83"/>
    <w:rsid w:val="00302AC7"/>
    <w:rsid w:val="00303046"/>
    <w:rsid w:val="00303411"/>
    <w:rsid w:val="00303575"/>
    <w:rsid w:val="00303617"/>
    <w:rsid w:val="00303914"/>
    <w:rsid w:val="003048FC"/>
    <w:rsid w:val="00305054"/>
    <w:rsid w:val="00305241"/>
    <w:rsid w:val="00305615"/>
    <w:rsid w:val="00305708"/>
    <w:rsid w:val="003057E5"/>
    <w:rsid w:val="00305AE6"/>
    <w:rsid w:val="00306017"/>
    <w:rsid w:val="0030673A"/>
    <w:rsid w:val="00306C05"/>
    <w:rsid w:val="00306CB2"/>
    <w:rsid w:val="0030715A"/>
    <w:rsid w:val="0030754E"/>
    <w:rsid w:val="0030786A"/>
    <w:rsid w:val="003079EF"/>
    <w:rsid w:val="00307A99"/>
    <w:rsid w:val="00310117"/>
    <w:rsid w:val="00310555"/>
    <w:rsid w:val="003106B0"/>
    <w:rsid w:val="0031074D"/>
    <w:rsid w:val="0031076E"/>
    <w:rsid w:val="00310831"/>
    <w:rsid w:val="003110BC"/>
    <w:rsid w:val="003112B1"/>
    <w:rsid w:val="00311605"/>
    <w:rsid w:val="00311B9B"/>
    <w:rsid w:val="00312056"/>
    <w:rsid w:val="00312121"/>
    <w:rsid w:val="0031249A"/>
    <w:rsid w:val="003124BD"/>
    <w:rsid w:val="00312DD7"/>
    <w:rsid w:val="00313148"/>
    <w:rsid w:val="003131E4"/>
    <w:rsid w:val="00313221"/>
    <w:rsid w:val="00313930"/>
    <w:rsid w:val="00313E35"/>
    <w:rsid w:val="00313FDE"/>
    <w:rsid w:val="003141D4"/>
    <w:rsid w:val="0031426A"/>
    <w:rsid w:val="003146B7"/>
    <w:rsid w:val="00315018"/>
    <w:rsid w:val="0031507B"/>
    <w:rsid w:val="003158FF"/>
    <w:rsid w:val="00316869"/>
    <w:rsid w:val="00316CE5"/>
    <w:rsid w:val="00317E89"/>
    <w:rsid w:val="0032032B"/>
    <w:rsid w:val="00320567"/>
    <w:rsid w:val="003208EE"/>
    <w:rsid w:val="00320B1C"/>
    <w:rsid w:val="00320C60"/>
    <w:rsid w:val="00321EB2"/>
    <w:rsid w:val="00322008"/>
    <w:rsid w:val="003222C7"/>
    <w:rsid w:val="00322686"/>
    <w:rsid w:val="00322897"/>
    <w:rsid w:val="00322B0F"/>
    <w:rsid w:val="00323395"/>
    <w:rsid w:val="003236F7"/>
    <w:rsid w:val="00323714"/>
    <w:rsid w:val="00323DEE"/>
    <w:rsid w:val="00324073"/>
    <w:rsid w:val="003243DF"/>
    <w:rsid w:val="00324EE2"/>
    <w:rsid w:val="0032507F"/>
    <w:rsid w:val="00325467"/>
    <w:rsid w:val="00325712"/>
    <w:rsid w:val="003257A7"/>
    <w:rsid w:val="00325DB2"/>
    <w:rsid w:val="00326344"/>
    <w:rsid w:val="00326703"/>
    <w:rsid w:val="00326A0F"/>
    <w:rsid w:val="00326A49"/>
    <w:rsid w:val="00326AE8"/>
    <w:rsid w:val="00326CF0"/>
    <w:rsid w:val="003271FC"/>
    <w:rsid w:val="00327215"/>
    <w:rsid w:val="00327433"/>
    <w:rsid w:val="003275EB"/>
    <w:rsid w:val="00327969"/>
    <w:rsid w:val="00327AC8"/>
    <w:rsid w:val="00327D98"/>
    <w:rsid w:val="00330052"/>
    <w:rsid w:val="003303C2"/>
    <w:rsid w:val="00330AA4"/>
    <w:rsid w:val="00330D05"/>
    <w:rsid w:val="00330E28"/>
    <w:rsid w:val="0033153C"/>
    <w:rsid w:val="003319F2"/>
    <w:rsid w:val="00331C00"/>
    <w:rsid w:val="00332006"/>
    <w:rsid w:val="00332166"/>
    <w:rsid w:val="003325DB"/>
    <w:rsid w:val="003327CE"/>
    <w:rsid w:val="00332A97"/>
    <w:rsid w:val="00332BD4"/>
    <w:rsid w:val="00332F41"/>
    <w:rsid w:val="00332F80"/>
    <w:rsid w:val="00333140"/>
    <w:rsid w:val="00333BE2"/>
    <w:rsid w:val="00333D3A"/>
    <w:rsid w:val="0033411D"/>
    <w:rsid w:val="00334154"/>
    <w:rsid w:val="003347C2"/>
    <w:rsid w:val="00334898"/>
    <w:rsid w:val="00334ACE"/>
    <w:rsid w:val="00334E1C"/>
    <w:rsid w:val="00334E92"/>
    <w:rsid w:val="00334F0C"/>
    <w:rsid w:val="00335093"/>
    <w:rsid w:val="0033530D"/>
    <w:rsid w:val="003354C9"/>
    <w:rsid w:val="003355A5"/>
    <w:rsid w:val="00335B85"/>
    <w:rsid w:val="00335C58"/>
    <w:rsid w:val="003362DF"/>
    <w:rsid w:val="003364E7"/>
    <w:rsid w:val="003371AF"/>
    <w:rsid w:val="00337403"/>
    <w:rsid w:val="00337672"/>
    <w:rsid w:val="00337673"/>
    <w:rsid w:val="00337746"/>
    <w:rsid w:val="00337831"/>
    <w:rsid w:val="00337D38"/>
    <w:rsid w:val="00337E43"/>
    <w:rsid w:val="003405DC"/>
    <w:rsid w:val="00340763"/>
    <w:rsid w:val="00340BA8"/>
    <w:rsid w:val="003412DC"/>
    <w:rsid w:val="003416F6"/>
    <w:rsid w:val="00341757"/>
    <w:rsid w:val="00341D46"/>
    <w:rsid w:val="00341F74"/>
    <w:rsid w:val="00341FFD"/>
    <w:rsid w:val="00342075"/>
    <w:rsid w:val="00342712"/>
    <w:rsid w:val="00342900"/>
    <w:rsid w:val="00342B42"/>
    <w:rsid w:val="00342FD0"/>
    <w:rsid w:val="003430B7"/>
    <w:rsid w:val="003433B4"/>
    <w:rsid w:val="003434A8"/>
    <w:rsid w:val="00343833"/>
    <w:rsid w:val="0034399F"/>
    <w:rsid w:val="00344685"/>
    <w:rsid w:val="00344829"/>
    <w:rsid w:val="003449E3"/>
    <w:rsid w:val="00344FA3"/>
    <w:rsid w:val="003453C7"/>
    <w:rsid w:val="00345EC1"/>
    <w:rsid w:val="003468E4"/>
    <w:rsid w:val="00346F3C"/>
    <w:rsid w:val="00347658"/>
    <w:rsid w:val="00347C12"/>
    <w:rsid w:val="00347D1D"/>
    <w:rsid w:val="00347EBF"/>
    <w:rsid w:val="003503D6"/>
    <w:rsid w:val="00350D28"/>
    <w:rsid w:val="00351590"/>
    <w:rsid w:val="00351B20"/>
    <w:rsid w:val="00351D6E"/>
    <w:rsid w:val="00352442"/>
    <w:rsid w:val="00352754"/>
    <w:rsid w:val="003527C7"/>
    <w:rsid w:val="0035309D"/>
    <w:rsid w:val="00353605"/>
    <w:rsid w:val="003538C3"/>
    <w:rsid w:val="00353BEE"/>
    <w:rsid w:val="00354045"/>
    <w:rsid w:val="0035426C"/>
    <w:rsid w:val="00354338"/>
    <w:rsid w:val="003549A8"/>
    <w:rsid w:val="00354D18"/>
    <w:rsid w:val="00354DC0"/>
    <w:rsid w:val="00355087"/>
    <w:rsid w:val="003553BF"/>
    <w:rsid w:val="003559C7"/>
    <w:rsid w:val="00355B27"/>
    <w:rsid w:val="00355C6D"/>
    <w:rsid w:val="00356107"/>
    <w:rsid w:val="00356498"/>
    <w:rsid w:val="00356935"/>
    <w:rsid w:val="00356976"/>
    <w:rsid w:val="00356F94"/>
    <w:rsid w:val="00357139"/>
    <w:rsid w:val="0035762C"/>
    <w:rsid w:val="0035785F"/>
    <w:rsid w:val="003578B2"/>
    <w:rsid w:val="00357B40"/>
    <w:rsid w:val="00357C8A"/>
    <w:rsid w:val="00360501"/>
    <w:rsid w:val="003609EE"/>
    <w:rsid w:val="0036118E"/>
    <w:rsid w:val="00361209"/>
    <w:rsid w:val="00361635"/>
    <w:rsid w:val="00361D43"/>
    <w:rsid w:val="003620D3"/>
    <w:rsid w:val="0036218D"/>
    <w:rsid w:val="0036225D"/>
    <w:rsid w:val="0036248C"/>
    <w:rsid w:val="0036292A"/>
    <w:rsid w:val="00362DDD"/>
    <w:rsid w:val="0036354B"/>
    <w:rsid w:val="003635E9"/>
    <w:rsid w:val="0036363C"/>
    <w:rsid w:val="00363BC0"/>
    <w:rsid w:val="00363E1D"/>
    <w:rsid w:val="00363E73"/>
    <w:rsid w:val="0036412F"/>
    <w:rsid w:val="0036443D"/>
    <w:rsid w:val="0036487A"/>
    <w:rsid w:val="00365159"/>
    <w:rsid w:val="00365217"/>
    <w:rsid w:val="00365452"/>
    <w:rsid w:val="003655FC"/>
    <w:rsid w:val="003658BE"/>
    <w:rsid w:val="00365D89"/>
    <w:rsid w:val="003662C0"/>
    <w:rsid w:val="0036648E"/>
    <w:rsid w:val="0036700B"/>
    <w:rsid w:val="0036790A"/>
    <w:rsid w:val="00367C26"/>
    <w:rsid w:val="00370064"/>
    <w:rsid w:val="003702C4"/>
    <w:rsid w:val="00370923"/>
    <w:rsid w:val="00370FAF"/>
    <w:rsid w:val="00371D14"/>
    <w:rsid w:val="00371E53"/>
    <w:rsid w:val="00371F9B"/>
    <w:rsid w:val="00372099"/>
    <w:rsid w:val="00372955"/>
    <w:rsid w:val="003729F5"/>
    <w:rsid w:val="00372FC6"/>
    <w:rsid w:val="003731F1"/>
    <w:rsid w:val="0037334C"/>
    <w:rsid w:val="003735B7"/>
    <w:rsid w:val="00373930"/>
    <w:rsid w:val="00373AD9"/>
    <w:rsid w:val="00374325"/>
    <w:rsid w:val="00374607"/>
    <w:rsid w:val="003746EA"/>
    <w:rsid w:val="00374D4A"/>
    <w:rsid w:val="003755F1"/>
    <w:rsid w:val="003758C8"/>
    <w:rsid w:val="00375E30"/>
    <w:rsid w:val="003764BE"/>
    <w:rsid w:val="0037651F"/>
    <w:rsid w:val="0037659E"/>
    <w:rsid w:val="0037693A"/>
    <w:rsid w:val="0037695B"/>
    <w:rsid w:val="003769DC"/>
    <w:rsid w:val="00376C11"/>
    <w:rsid w:val="00376FFB"/>
    <w:rsid w:val="0037730C"/>
    <w:rsid w:val="0037743B"/>
    <w:rsid w:val="003775CF"/>
    <w:rsid w:val="00380995"/>
    <w:rsid w:val="00380D0A"/>
    <w:rsid w:val="00380FE1"/>
    <w:rsid w:val="00381605"/>
    <w:rsid w:val="00381677"/>
    <w:rsid w:val="00381A3B"/>
    <w:rsid w:val="00381F60"/>
    <w:rsid w:val="0038207A"/>
    <w:rsid w:val="003823C7"/>
    <w:rsid w:val="00382A7D"/>
    <w:rsid w:val="00382B24"/>
    <w:rsid w:val="00383011"/>
    <w:rsid w:val="00383065"/>
    <w:rsid w:val="00383412"/>
    <w:rsid w:val="00383A53"/>
    <w:rsid w:val="003843EC"/>
    <w:rsid w:val="00384404"/>
    <w:rsid w:val="00384527"/>
    <w:rsid w:val="00384A22"/>
    <w:rsid w:val="00384C76"/>
    <w:rsid w:val="00384CC9"/>
    <w:rsid w:val="00384E53"/>
    <w:rsid w:val="003853D7"/>
    <w:rsid w:val="00385794"/>
    <w:rsid w:val="00385BB4"/>
    <w:rsid w:val="00385D9E"/>
    <w:rsid w:val="00386044"/>
    <w:rsid w:val="0038614B"/>
    <w:rsid w:val="0038649F"/>
    <w:rsid w:val="0038695C"/>
    <w:rsid w:val="003869AC"/>
    <w:rsid w:val="00386E6A"/>
    <w:rsid w:val="003874AE"/>
    <w:rsid w:val="00387708"/>
    <w:rsid w:val="00387E6C"/>
    <w:rsid w:val="0039009B"/>
    <w:rsid w:val="003902D6"/>
    <w:rsid w:val="003903CC"/>
    <w:rsid w:val="00390550"/>
    <w:rsid w:val="00390E4C"/>
    <w:rsid w:val="003911F9"/>
    <w:rsid w:val="00391298"/>
    <w:rsid w:val="00391343"/>
    <w:rsid w:val="0039149E"/>
    <w:rsid w:val="00391C50"/>
    <w:rsid w:val="00391C80"/>
    <w:rsid w:val="00391D4A"/>
    <w:rsid w:val="00392823"/>
    <w:rsid w:val="003928BD"/>
    <w:rsid w:val="00392E05"/>
    <w:rsid w:val="00392FB7"/>
    <w:rsid w:val="003930C2"/>
    <w:rsid w:val="00393313"/>
    <w:rsid w:val="0039380F"/>
    <w:rsid w:val="00393C25"/>
    <w:rsid w:val="00393C27"/>
    <w:rsid w:val="00394272"/>
    <w:rsid w:val="003944E0"/>
    <w:rsid w:val="00394B35"/>
    <w:rsid w:val="00394B8E"/>
    <w:rsid w:val="00395003"/>
    <w:rsid w:val="00395424"/>
    <w:rsid w:val="0039569A"/>
    <w:rsid w:val="003959D6"/>
    <w:rsid w:val="00395D23"/>
    <w:rsid w:val="003961E3"/>
    <w:rsid w:val="00397654"/>
    <w:rsid w:val="003978C5"/>
    <w:rsid w:val="003A00B5"/>
    <w:rsid w:val="003A047B"/>
    <w:rsid w:val="003A0C03"/>
    <w:rsid w:val="003A10B2"/>
    <w:rsid w:val="003A13FB"/>
    <w:rsid w:val="003A14CD"/>
    <w:rsid w:val="003A15B6"/>
    <w:rsid w:val="003A1845"/>
    <w:rsid w:val="003A2019"/>
    <w:rsid w:val="003A2352"/>
    <w:rsid w:val="003A2C21"/>
    <w:rsid w:val="003A30DF"/>
    <w:rsid w:val="003A3586"/>
    <w:rsid w:val="003A3597"/>
    <w:rsid w:val="003A35D8"/>
    <w:rsid w:val="003A3A07"/>
    <w:rsid w:val="003A3A89"/>
    <w:rsid w:val="003A3D7C"/>
    <w:rsid w:val="003A4278"/>
    <w:rsid w:val="003A4483"/>
    <w:rsid w:val="003A44E3"/>
    <w:rsid w:val="003A4695"/>
    <w:rsid w:val="003A4758"/>
    <w:rsid w:val="003A4CD5"/>
    <w:rsid w:val="003A4D4F"/>
    <w:rsid w:val="003A5669"/>
    <w:rsid w:val="003A5906"/>
    <w:rsid w:val="003A600B"/>
    <w:rsid w:val="003A602A"/>
    <w:rsid w:val="003A66CE"/>
    <w:rsid w:val="003A6A54"/>
    <w:rsid w:val="003A6F49"/>
    <w:rsid w:val="003A7486"/>
    <w:rsid w:val="003A7D42"/>
    <w:rsid w:val="003B04A2"/>
    <w:rsid w:val="003B0894"/>
    <w:rsid w:val="003B0959"/>
    <w:rsid w:val="003B0FF6"/>
    <w:rsid w:val="003B128E"/>
    <w:rsid w:val="003B18AC"/>
    <w:rsid w:val="003B1A7E"/>
    <w:rsid w:val="003B297B"/>
    <w:rsid w:val="003B2981"/>
    <w:rsid w:val="003B2D3F"/>
    <w:rsid w:val="003B2D64"/>
    <w:rsid w:val="003B305D"/>
    <w:rsid w:val="003B33BA"/>
    <w:rsid w:val="003B3619"/>
    <w:rsid w:val="003B3706"/>
    <w:rsid w:val="003B385F"/>
    <w:rsid w:val="003B3B38"/>
    <w:rsid w:val="003B3CC4"/>
    <w:rsid w:val="003B4410"/>
    <w:rsid w:val="003B450E"/>
    <w:rsid w:val="003B45AB"/>
    <w:rsid w:val="003B570F"/>
    <w:rsid w:val="003B6125"/>
    <w:rsid w:val="003B629A"/>
    <w:rsid w:val="003B6844"/>
    <w:rsid w:val="003B6E2C"/>
    <w:rsid w:val="003B6E45"/>
    <w:rsid w:val="003B7206"/>
    <w:rsid w:val="003B72FB"/>
    <w:rsid w:val="003B785D"/>
    <w:rsid w:val="003B7957"/>
    <w:rsid w:val="003B7BCC"/>
    <w:rsid w:val="003B7D28"/>
    <w:rsid w:val="003B7D6B"/>
    <w:rsid w:val="003C02E6"/>
    <w:rsid w:val="003C0301"/>
    <w:rsid w:val="003C0E3A"/>
    <w:rsid w:val="003C1016"/>
    <w:rsid w:val="003C106A"/>
    <w:rsid w:val="003C1469"/>
    <w:rsid w:val="003C15E0"/>
    <w:rsid w:val="003C1C8F"/>
    <w:rsid w:val="003C2096"/>
    <w:rsid w:val="003C2282"/>
    <w:rsid w:val="003C2462"/>
    <w:rsid w:val="003C2584"/>
    <w:rsid w:val="003C2BA9"/>
    <w:rsid w:val="003C2C92"/>
    <w:rsid w:val="003C2DB0"/>
    <w:rsid w:val="003C3008"/>
    <w:rsid w:val="003C33F7"/>
    <w:rsid w:val="003C45FD"/>
    <w:rsid w:val="003C4684"/>
    <w:rsid w:val="003C4899"/>
    <w:rsid w:val="003C4948"/>
    <w:rsid w:val="003C49E1"/>
    <w:rsid w:val="003C4BE8"/>
    <w:rsid w:val="003C4D0A"/>
    <w:rsid w:val="003C5296"/>
    <w:rsid w:val="003C53C9"/>
    <w:rsid w:val="003C5536"/>
    <w:rsid w:val="003C5913"/>
    <w:rsid w:val="003C60E0"/>
    <w:rsid w:val="003C65DE"/>
    <w:rsid w:val="003C6666"/>
    <w:rsid w:val="003C6970"/>
    <w:rsid w:val="003C6BD1"/>
    <w:rsid w:val="003C6BEC"/>
    <w:rsid w:val="003C6C36"/>
    <w:rsid w:val="003C7269"/>
    <w:rsid w:val="003C73B6"/>
    <w:rsid w:val="003C7560"/>
    <w:rsid w:val="003C7637"/>
    <w:rsid w:val="003C78CE"/>
    <w:rsid w:val="003C7964"/>
    <w:rsid w:val="003C7FE6"/>
    <w:rsid w:val="003D0018"/>
    <w:rsid w:val="003D06DC"/>
    <w:rsid w:val="003D0731"/>
    <w:rsid w:val="003D0B6F"/>
    <w:rsid w:val="003D0E69"/>
    <w:rsid w:val="003D178A"/>
    <w:rsid w:val="003D225E"/>
    <w:rsid w:val="003D22B0"/>
    <w:rsid w:val="003D2598"/>
    <w:rsid w:val="003D2E70"/>
    <w:rsid w:val="003D32CF"/>
    <w:rsid w:val="003D37AA"/>
    <w:rsid w:val="003D37DE"/>
    <w:rsid w:val="003D38D1"/>
    <w:rsid w:val="003D3BF9"/>
    <w:rsid w:val="003D3DA8"/>
    <w:rsid w:val="003D3F6A"/>
    <w:rsid w:val="003D44AC"/>
    <w:rsid w:val="003D46C3"/>
    <w:rsid w:val="003D4AC5"/>
    <w:rsid w:val="003D5736"/>
    <w:rsid w:val="003D5783"/>
    <w:rsid w:val="003D5B6C"/>
    <w:rsid w:val="003D5BEC"/>
    <w:rsid w:val="003D5E4D"/>
    <w:rsid w:val="003D61E9"/>
    <w:rsid w:val="003D6251"/>
    <w:rsid w:val="003D63E5"/>
    <w:rsid w:val="003D6B9B"/>
    <w:rsid w:val="003D6DB9"/>
    <w:rsid w:val="003D6E08"/>
    <w:rsid w:val="003D6EC8"/>
    <w:rsid w:val="003D6F63"/>
    <w:rsid w:val="003D6F92"/>
    <w:rsid w:val="003D7149"/>
    <w:rsid w:val="003D7877"/>
    <w:rsid w:val="003E0277"/>
    <w:rsid w:val="003E04B6"/>
    <w:rsid w:val="003E0795"/>
    <w:rsid w:val="003E0DFB"/>
    <w:rsid w:val="003E1075"/>
    <w:rsid w:val="003E1239"/>
    <w:rsid w:val="003E13B1"/>
    <w:rsid w:val="003E1B84"/>
    <w:rsid w:val="003E23F1"/>
    <w:rsid w:val="003E246A"/>
    <w:rsid w:val="003E329F"/>
    <w:rsid w:val="003E3418"/>
    <w:rsid w:val="003E3445"/>
    <w:rsid w:val="003E3879"/>
    <w:rsid w:val="003E39BB"/>
    <w:rsid w:val="003E3E32"/>
    <w:rsid w:val="003E3FE3"/>
    <w:rsid w:val="003E4915"/>
    <w:rsid w:val="003E514D"/>
    <w:rsid w:val="003E589B"/>
    <w:rsid w:val="003E5A3E"/>
    <w:rsid w:val="003E5B65"/>
    <w:rsid w:val="003E5CA2"/>
    <w:rsid w:val="003E5D9C"/>
    <w:rsid w:val="003E5F60"/>
    <w:rsid w:val="003E6551"/>
    <w:rsid w:val="003E68F7"/>
    <w:rsid w:val="003E6DAE"/>
    <w:rsid w:val="003E7078"/>
    <w:rsid w:val="003E7758"/>
    <w:rsid w:val="003E7883"/>
    <w:rsid w:val="003E7CC4"/>
    <w:rsid w:val="003F037E"/>
    <w:rsid w:val="003F0401"/>
    <w:rsid w:val="003F047C"/>
    <w:rsid w:val="003F11E6"/>
    <w:rsid w:val="003F19C0"/>
    <w:rsid w:val="003F19FF"/>
    <w:rsid w:val="003F1F7D"/>
    <w:rsid w:val="003F2380"/>
    <w:rsid w:val="003F2E03"/>
    <w:rsid w:val="003F3060"/>
    <w:rsid w:val="003F3489"/>
    <w:rsid w:val="003F34DF"/>
    <w:rsid w:val="003F36E4"/>
    <w:rsid w:val="003F43F2"/>
    <w:rsid w:val="003F4545"/>
    <w:rsid w:val="003F4620"/>
    <w:rsid w:val="003F46F8"/>
    <w:rsid w:val="003F4889"/>
    <w:rsid w:val="003F4D4B"/>
    <w:rsid w:val="003F5331"/>
    <w:rsid w:val="003F5487"/>
    <w:rsid w:val="003F5788"/>
    <w:rsid w:val="003F5BF3"/>
    <w:rsid w:val="003F5F9D"/>
    <w:rsid w:val="003F6213"/>
    <w:rsid w:val="003F67D6"/>
    <w:rsid w:val="003F6859"/>
    <w:rsid w:val="003F7020"/>
    <w:rsid w:val="003F7653"/>
    <w:rsid w:val="003F7F4A"/>
    <w:rsid w:val="004005B2"/>
    <w:rsid w:val="00400681"/>
    <w:rsid w:val="004007CB"/>
    <w:rsid w:val="00400DEC"/>
    <w:rsid w:val="00400EE9"/>
    <w:rsid w:val="0040102E"/>
    <w:rsid w:val="00401163"/>
    <w:rsid w:val="004014C7"/>
    <w:rsid w:val="004017B2"/>
    <w:rsid w:val="004019EC"/>
    <w:rsid w:val="00401B3B"/>
    <w:rsid w:val="00401BA9"/>
    <w:rsid w:val="00401E30"/>
    <w:rsid w:val="004021DE"/>
    <w:rsid w:val="00402403"/>
    <w:rsid w:val="004024C8"/>
    <w:rsid w:val="00402576"/>
    <w:rsid w:val="00402B2D"/>
    <w:rsid w:val="00402D5F"/>
    <w:rsid w:val="00402FE5"/>
    <w:rsid w:val="004032FF"/>
    <w:rsid w:val="0040351C"/>
    <w:rsid w:val="00403D59"/>
    <w:rsid w:val="00403DD3"/>
    <w:rsid w:val="00404224"/>
    <w:rsid w:val="004042F4"/>
    <w:rsid w:val="00405099"/>
    <w:rsid w:val="004050CD"/>
    <w:rsid w:val="00405524"/>
    <w:rsid w:val="00405701"/>
    <w:rsid w:val="00405B02"/>
    <w:rsid w:val="00405EAF"/>
    <w:rsid w:val="00406F29"/>
    <w:rsid w:val="00407433"/>
    <w:rsid w:val="00407475"/>
    <w:rsid w:val="004078E4"/>
    <w:rsid w:val="00407A78"/>
    <w:rsid w:val="00407B56"/>
    <w:rsid w:val="00407C8A"/>
    <w:rsid w:val="00407C9C"/>
    <w:rsid w:val="0041043B"/>
    <w:rsid w:val="004105F2"/>
    <w:rsid w:val="00410AD2"/>
    <w:rsid w:val="0041105C"/>
    <w:rsid w:val="00411636"/>
    <w:rsid w:val="00411983"/>
    <w:rsid w:val="00411D69"/>
    <w:rsid w:val="004121B7"/>
    <w:rsid w:val="00412676"/>
    <w:rsid w:val="00413999"/>
    <w:rsid w:val="00414356"/>
    <w:rsid w:val="00414AF3"/>
    <w:rsid w:val="00414EDA"/>
    <w:rsid w:val="00415303"/>
    <w:rsid w:val="00416437"/>
    <w:rsid w:val="004166F0"/>
    <w:rsid w:val="004168DB"/>
    <w:rsid w:val="004168FA"/>
    <w:rsid w:val="00416C26"/>
    <w:rsid w:val="00417837"/>
    <w:rsid w:val="00420002"/>
    <w:rsid w:val="004207B6"/>
    <w:rsid w:val="00420852"/>
    <w:rsid w:val="00420C03"/>
    <w:rsid w:val="004210D1"/>
    <w:rsid w:val="00421737"/>
    <w:rsid w:val="004218B2"/>
    <w:rsid w:val="00421EC6"/>
    <w:rsid w:val="0042220D"/>
    <w:rsid w:val="00422315"/>
    <w:rsid w:val="0042241C"/>
    <w:rsid w:val="0042253C"/>
    <w:rsid w:val="00422732"/>
    <w:rsid w:val="00422D73"/>
    <w:rsid w:val="004232FF"/>
    <w:rsid w:val="004233CD"/>
    <w:rsid w:val="00423F81"/>
    <w:rsid w:val="004240C5"/>
    <w:rsid w:val="004241D9"/>
    <w:rsid w:val="00424A2C"/>
    <w:rsid w:val="00424C72"/>
    <w:rsid w:val="004253AA"/>
    <w:rsid w:val="00425441"/>
    <w:rsid w:val="00425452"/>
    <w:rsid w:val="0042549A"/>
    <w:rsid w:val="00425513"/>
    <w:rsid w:val="00425549"/>
    <w:rsid w:val="0042587F"/>
    <w:rsid w:val="00425CE6"/>
    <w:rsid w:val="00425F68"/>
    <w:rsid w:val="00426466"/>
    <w:rsid w:val="00426B57"/>
    <w:rsid w:val="00426CB7"/>
    <w:rsid w:val="00427182"/>
    <w:rsid w:val="00427412"/>
    <w:rsid w:val="0042752B"/>
    <w:rsid w:val="004275D4"/>
    <w:rsid w:val="0042763B"/>
    <w:rsid w:val="004277DA"/>
    <w:rsid w:val="00427836"/>
    <w:rsid w:val="00427880"/>
    <w:rsid w:val="00427B77"/>
    <w:rsid w:val="00427CC8"/>
    <w:rsid w:val="00430366"/>
    <w:rsid w:val="0043066C"/>
    <w:rsid w:val="00430677"/>
    <w:rsid w:val="00430725"/>
    <w:rsid w:val="00430C83"/>
    <w:rsid w:val="00430FE7"/>
    <w:rsid w:val="00431079"/>
    <w:rsid w:val="004312AE"/>
    <w:rsid w:val="004314FF"/>
    <w:rsid w:val="00431562"/>
    <w:rsid w:val="00431B27"/>
    <w:rsid w:val="00431CB0"/>
    <w:rsid w:val="00431D74"/>
    <w:rsid w:val="00431E11"/>
    <w:rsid w:val="00431FC2"/>
    <w:rsid w:val="00431FE6"/>
    <w:rsid w:val="00432204"/>
    <w:rsid w:val="004322FE"/>
    <w:rsid w:val="00432BBC"/>
    <w:rsid w:val="00432DC0"/>
    <w:rsid w:val="00432F1E"/>
    <w:rsid w:val="00433493"/>
    <w:rsid w:val="004334CA"/>
    <w:rsid w:val="00433649"/>
    <w:rsid w:val="00433F5C"/>
    <w:rsid w:val="0043425A"/>
    <w:rsid w:val="0043438B"/>
    <w:rsid w:val="00434424"/>
    <w:rsid w:val="00434667"/>
    <w:rsid w:val="00434882"/>
    <w:rsid w:val="00434B15"/>
    <w:rsid w:val="00434D50"/>
    <w:rsid w:val="00434EB4"/>
    <w:rsid w:val="004351BB"/>
    <w:rsid w:val="0043556C"/>
    <w:rsid w:val="004355C0"/>
    <w:rsid w:val="00435879"/>
    <w:rsid w:val="004359F3"/>
    <w:rsid w:val="00435A4A"/>
    <w:rsid w:val="00435D24"/>
    <w:rsid w:val="004361D7"/>
    <w:rsid w:val="004362BA"/>
    <w:rsid w:val="00436356"/>
    <w:rsid w:val="00436572"/>
    <w:rsid w:val="0043660F"/>
    <w:rsid w:val="004367BC"/>
    <w:rsid w:val="00437487"/>
    <w:rsid w:val="004377FA"/>
    <w:rsid w:val="00437882"/>
    <w:rsid w:val="00437CED"/>
    <w:rsid w:val="00437D5A"/>
    <w:rsid w:val="00437FB4"/>
    <w:rsid w:val="00440075"/>
    <w:rsid w:val="004408F7"/>
    <w:rsid w:val="00440AA7"/>
    <w:rsid w:val="00440AE7"/>
    <w:rsid w:val="00440BB2"/>
    <w:rsid w:val="00440C5C"/>
    <w:rsid w:val="00440C90"/>
    <w:rsid w:val="00440D93"/>
    <w:rsid w:val="00441276"/>
    <w:rsid w:val="0044155D"/>
    <w:rsid w:val="004418D7"/>
    <w:rsid w:val="00441D14"/>
    <w:rsid w:val="00441DFD"/>
    <w:rsid w:val="0044257E"/>
    <w:rsid w:val="00442858"/>
    <w:rsid w:val="00443009"/>
    <w:rsid w:val="004433D6"/>
    <w:rsid w:val="00443ADE"/>
    <w:rsid w:val="00443CB5"/>
    <w:rsid w:val="00443D55"/>
    <w:rsid w:val="004442D9"/>
    <w:rsid w:val="004446FF"/>
    <w:rsid w:val="00444C86"/>
    <w:rsid w:val="0044505F"/>
    <w:rsid w:val="0044529E"/>
    <w:rsid w:val="004456AC"/>
    <w:rsid w:val="00445DC3"/>
    <w:rsid w:val="00445EF7"/>
    <w:rsid w:val="00446153"/>
    <w:rsid w:val="0044662B"/>
    <w:rsid w:val="004466D1"/>
    <w:rsid w:val="004471CA"/>
    <w:rsid w:val="0044773B"/>
    <w:rsid w:val="004477B9"/>
    <w:rsid w:val="00447B02"/>
    <w:rsid w:val="00447C25"/>
    <w:rsid w:val="00447F15"/>
    <w:rsid w:val="004500E7"/>
    <w:rsid w:val="00450542"/>
    <w:rsid w:val="00450684"/>
    <w:rsid w:val="0045079D"/>
    <w:rsid w:val="004509BF"/>
    <w:rsid w:val="00450F67"/>
    <w:rsid w:val="00450F7E"/>
    <w:rsid w:val="0045105D"/>
    <w:rsid w:val="0045110B"/>
    <w:rsid w:val="00451280"/>
    <w:rsid w:val="00451358"/>
    <w:rsid w:val="004513C9"/>
    <w:rsid w:val="00451481"/>
    <w:rsid w:val="00451B51"/>
    <w:rsid w:val="0045206E"/>
    <w:rsid w:val="004521EC"/>
    <w:rsid w:val="004523BE"/>
    <w:rsid w:val="004526ED"/>
    <w:rsid w:val="00452C67"/>
    <w:rsid w:val="00452CEB"/>
    <w:rsid w:val="00452D4D"/>
    <w:rsid w:val="00453183"/>
    <w:rsid w:val="00453568"/>
    <w:rsid w:val="00453599"/>
    <w:rsid w:val="004539B6"/>
    <w:rsid w:val="00453A28"/>
    <w:rsid w:val="00454439"/>
    <w:rsid w:val="0045466C"/>
    <w:rsid w:val="00454D6E"/>
    <w:rsid w:val="004550E0"/>
    <w:rsid w:val="0045532C"/>
    <w:rsid w:val="00455715"/>
    <w:rsid w:val="004557FB"/>
    <w:rsid w:val="00455918"/>
    <w:rsid w:val="00456428"/>
    <w:rsid w:val="0045681A"/>
    <w:rsid w:val="004570CC"/>
    <w:rsid w:val="00457340"/>
    <w:rsid w:val="00457707"/>
    <w:rsid w:val="00457B50"/>
    <w:rsid w:val="00457EE5"/>
    <w:rsid w:val="00460464"/>
    <w:rsid w:val="00460D25"/>
    <w:rsid w:val="004611B9"/>
    <w:rsid w:val="0046165E"/>
    <w:rsid w:val="004616C2"/>
    <w:rsid w:val="0046170C"/>
    <w:rsid w:val="004618FA"/>
    <w:rsid w:val="004619D7"/>
    <w:rsid w:val="00461FE1"/>
    <w:rsid w:val="004620DF"/>
    <w:rsid w:val="00462460"/>
    <w:rsid w:val="00462CD3"/>
    <w:rsid w:val="0046356C"/>
    <w:rsid w:val="00463672"/>
    <w:rsid w:val="00463937"/>
    <w:rsid w:val="00463978"/>
    <w:rsid w:val="00463B22"/>
    <w:rsid w:val="00463B8D"/>
    <w:rsid w:val="00463C7A"/>
    <w:rsid w:val="00463C9A"/>
    <w:rsid w:val="00463FBD"/>
    <w:rsid w:val="00463FED"/>
    <w:rsid w:val="00464143"/>
    <w:rsid w:val="00464A8B"/>
    <w:rsid w:val="00464B8B"/>
    <w:rsid w:val="00464EBB"/>
    <w:rsid w:val="00464F78"/>
    <w:rsid w:val="004653DA"/>
    <w:rsid w:val="00465651"/>
    <w:rsid w:val="00465806"/>
    <w:rsid w:val="00465BBB"/>
    <w:rsid w:val="00465D92"/>
    <w:rsid w:val="004660FC"/>
    <w:rsid w:val="00466450"/>
    <w:rsid w:val="00466C0E"/>
    <w:rsid w:val="00466F6B"/>
    <w:rsid w:val="004671BE"/>
    <w:rsid w:val="00467C49"/>
    <w:rsid w:val="00470221"/>
    <w:rsid w:val="0047032E"/>
    <w:rsid w:val="004708AF"/>
    <w:rsid w:val="00470AB5"/>
    <w:rsid w:val="00470F2B"/>
    <w:rsid w:val="004710CE"/>
    <w:rsid w:val="00471610"/>
    <w:rsid w:val="00471686"/>
    <w:rsid w:val="004727BD"/>
    <w:rsid w:val="004728DF"/>
    <w:rsid w:val="004729CD"/>
    <w:rsid w:val="004730EC"/>
    <w:rsid w:val="0047344B"/>
    <w:rsid w:val="00473480"/>
    <w:rsid w:val="00473528"/>
    <w:rsid w:val="00473733"/>
    <w:rsid w:val="0047378B"/>
    <w:rsid w:val="004739BB"/>
    <w:rsid w:val="0047472B"/>
    <w:rsid w:val="00474B10"/>
    <w:rsid w:val="00474CE4"/>
    <w:rsid w:val="00474DF4"/>
    <w:rsid w:val="00474F96"/>
    <w:rsid w:val="00475256"/>
    <w:rsid w:val="004753CC"/>
    <w:rsid w:val="004756D1"/>
    <w:rsid w:val="0047592D"/>
    <w:rsid w:val="00475B25"/>
    <w:rsid w:val="00475DF6"/>
    <w:rsid w:val="00475EC7"/>
    <w:rsid w:val="00475F54"/>
    <w:rsid w:val="00475F57"/>
    <w:rsid w:val="00476078"/>
    <w:rsid w:val="00476261"/>
    <w:rsid w:val="00476382"/>
    <w:rsid w:val="0047645F"/>
    <w:rsid w:val="004764B7"/>
    <w:rsid w:val="00476AF4"/>
    <w:rsid w:val="00477971"/>
    <w:rsid w:val="00477F94"/>
    <w:rsid w:val="0048015E"/>
    <w:rsid w:val="0048040F"/>
    <w:rsid w:val="0048045C"/>
    <w:rsid w:val="00480508"/>
    <w:rsid w:val="004808F2"/>
    <w:rsid w:val="00481AB2"/>
    <w:rsid w:val="00481C32"/>
    <w:rsid w:val="00481CB0"/>
    <w:rsid w:val="0048207D"/>
    <w:rsid w:val="00482373"/>
    <w:rsid w:val="00482DDA"/>
    <w:rsid w:val="0048314A"/>
    <w:rsid w:val="00483647"/>
    <w:rsid w:val="004839A4"/>
    <w:rsid w:val="00483FBF"/>
    <w:rsid w:val="00484287"/>
    <w:rsid w:val="0048460F"/>
    <w:rsid w:val="00484681"/>
    <w:rsid w:val="004847E0"/>
    <w:rsid w:val="004855C9"/>
    <w:rsid w:val="00485807"/>
    <w:rsid w:val="004859D8"/>
    <w:rsid w:val="00485D71"/>
    <w:rsid w:val="00485E69"/>
    <w:rsid w:val="00486698"/>
    <w:rsid w:val="0048695A"/>
    <w:rsid w:val="004870EB"/>
    <w:rsid w:val="004877E3"/>
    <w:rsid w:val="00487A2B"/>
    <w:rsid w:val="00487A6F"/>
    <w:rsid w:val="00487CD7"/>
    <w:rsid w:val="00491075"/>
    <w:rsid w:val="004911FC"/>
    <w:rsid w:val="0049154E"/>
    <w:rsid w:val="0049198E"/>
    <w:rsid w:val="00491B66"/>
    <w:rsid w:val="00491DB9"/>
    <w:rsid w:val="00491F9D"/>
    <w:rsid w:val="0049229B"/>
    <w:rsid w:val="00492724"/>
    <w:rsid w:val="004927DF"/>
    <w:rsid w:val="00492DDA"/>
    <w:rsid w:val="00493796"/>
    <w:rsid w:val="00493C22"/>
    <w:rsid w:val="00493D80"/>
    <w:rsid w:val="00494512"/>
    <w:rsid w:val="00494C17"/>
    <w:rsid w:val="004950CF"/>
    <w:rsid w:val="004956A8"/>
    <w:rsid w:val="00495ABE"/>
    <w:rsid w:val="004960B3"/>
    <w:rsid w:val="004966B4"/>
    <w:rsid w:val="004966BF"/>
    <w:rsid w:val="00496A82"/>
    <w:rsid w:val="00497224"/>
    <w:rsid w:val="004973B9"/>
    <w:rsid w:val="004978D4"/>
    <w:rsid w:val="00497ABA"/>
    <w:rsid w:val="00497FEB"/>
    <w:rsid w:val="004A00AF"/>
    <w:rsid w:val="004A0569"/>
    <w:rsid w:val="004A0655"/>
    <w:rsid w:val="004A0E22"/>
    <w:rsid w:val="004A1222"/>
    <w:rsid w:val="004A1516"/>
    <w:rsid w:val="004A1738"/>
    <w:rsid w:val="004A1A2A"/>
    <w:rsid w:val="004A1EF3"/>
    <w:rsid w:val="004A2738"/>
    <w:rsid w:val="004A301E"/>
    <w:rsid w:val="004A3118"/>
    <w:rsid w:val="004A32DB"/>
    <w:rsid w:val="004A36BE"/>
    <w:rsid w:val="004A403B"/>
    <w:rsid w:val="004A40CF"/>
    <w:rsid w:val="004A40E8"/>
    <w:rsid w:val="004A4145"/>
    <w:rsid w:val="004A4512"/>
    <w:rsid w:val="004A4A3A"/>
    <w:rsid w:val="004A4AE0"/>
    <w:rsid w:val="004A4C29"/>
    <w:rsid w:val="004A4E82"/>
    <w:rsid w:val="004A5D23"/>
    <w:rsid w:val="004A6B96"/>
    <w:rsid w:val="004A70E0"/>
    <w:rsid w:val="004A7160"/>
    <w:rsid w:val="004A7732"/>
    <w:rsid w:val="004A7CC9"/>
    <w:rsid w:val="004B0591"/>
    <w:rsid w:val="004B0C18"/>
    <w:rsid w:val="004B0DFD"/>
    <w:rsid w:val="004B1109"/>
    <w:rsid w:val="004B113B"/>
    <w:rsid w:val="004B12EF"/>
    <w:rsid w:val="004B19CD"/>
    <w:rsid w:val="004B1AD9"/>
    <w:rsid w:val="004B2274"/>
    <w:rsid w:val="004B26F7"/>
    <w:rsid w:val="004B2CE8"/>
    <w:rsid w:val="004B2D0D"/>
    <w:rsid w:val="004B3161"/>
    <w:rsid w:val="004B32FC"/>
    <w:rsid w:val="004B3A74"/>
    <w:rsid w:val="004B40C1"/>
    <w:rsid w:val="004B4156"/>
    <w:rsid w:val="004B41E7"/>
    <w:rsid w:val="004B5734"/>
    <w:rsid w:val="004B5854"/>
    <w:rsid w:val="004B5909"/>
    <w:rsid w:val="004B5D4D"/>
    <w:rsid w:val="004B5DCD"/>
    <w:rsid w:val="004B6140"/>
    <w:rsid w:val="004B6318"/>
    <w:rsid w:val="004B650E"/>
    <w:rsid w:val="004B6FA7"/>
    <w:rsid w:val="004B75B4"/>
    <w:rsid w:val="004B768C"/>
    <w:rsid w:val="004B7963"/>
    <w:rsid w:val="004B7A89"/>
    <w:rsid w:val="004C0100"/>
    <w:rsid w:val="004C0405"/>
    <w:rsid w:val="004C049D"/>
    <w:rsid w:val="004C0675"/>
    <w:rsid w:val="004C077D"/>
    <w:rsid w:val="004C0E85"/>
    <w:rsid w:val="004C1108"/>
    <w:rsid w:val="004C1C33"/>
    <w:rsid w:val="004C1D7C"/>
    <w:rsid w:val="004C1EAF"/>
    <w:rsid w:val="004C246A"/>
    <w:rsid w:val="004C2500"/>
    <w:rsid w:val="004C2509"/>
    <w:rsid w:val="004C2609"/>
    <w:rsid w:val="004C2E11"/>
    <w:rsid w:val="004C2EB9"/>
    <w:rsid w:val="004C34F0"/>
    <w:rsid w:val="004C35E6"/>
    <w:rsid w:val="004C3696"/>
    <w:rsid w:val="004C3A7B"/>
    <w:rsid w:val="004C4756"/>
    <w:rsid w:val="004C483C"/>
    <w:rsid w:val="004C491E"/>
    <w:rsid w:val="004C492F"/>
    <w:rsid w:val="004C496C"/>
    <w:rsid w:val="004C49BE"/>
    <w:rsid w:val="004C52B9"/>
    <w:rsid w:val="004C533F"/>
    <w:rsid w:val="004C564F"/>
    <w:rsid w:val="004C5769"/>
    <w:rsid w:val="004C58F4"/>
    <w:rsid w:val="004C5B67"/>
    <w:rsid w:val="004C5EF9"/>
    <w:rsid w:val="004C6657"/>
    <w:rsid w:val="004C68CB"/>
    <w:rsid w:val="004C6AB4"/>
    <w:rsid w:val="004C7227"/>
    <w:rsid w:val="004C722C"/>
    <w:rsid w:val="004C7273"/>
    <w:rsid w:val="004C7484"/>
    <w:rsid w:val="004D04AB"/>
    <w:rsid w:val="004D0F6A"/>
    <w:rsid w:val="004D1095"/>
    <w:rsid w:val="004D1242"/>
    <w:rsid w:val="004D125E"/>
    <w:rsid w:val="004D12AC"/>
    <w:rsid w:val="004D14F3"/>
    <w:rsid w:val="004D1806"/>
    <w:rsid w:val="004D1831"/>
    <w:rsid w:val="004D2302"/>
    <w:rsid w:val="004D34FB"/>
    <w:rsid w:val="004D38B8"/>
    <w:rsid w:val="004D3EA6"/>
    <w:rsid w:val="004D4805"/>
    <w:rsid w:val="004D4B6E"/>
    <w:rsid w:val="004D503E"/>
    <w:rsid w:val="004D504C"/>
    <w:rsid w:val="004D50ED"/>
    <w:rsid w:val="004D5561"/>
    <w:rsid w:val="004D5830"/>
    <w:rsid w:val="004D5C30"/>
    <w:rsid w:val="004D5C47"/>
    <w:rsid w:val="004D60E8"/>
    <w:rsid w:val="004D678E"/>
    <w:rsid w:val="004D67C9"/>
    <w:rsid w:val="004D6A57"/>
    <w:rsid w:val="004D6C64"/>
    <w:rsid w:val="004D767A"/>
    <w:rsid w:val="004E01EC"/>
    <w:rsid w:val="004E08A7"/>
    <w:rsid w:val="004E0CF4"/>
    <w:rsid w:val="004E0D4E"/>
    <w:rsid w:val="004E1067"/>
    <w:rsid w:val="004E1605"/>
    <w:rsid w:val="004E2139"/>
    <w:rsid w:val="004E26FA"/>
    <w:rsid w:val="004E27FC"/>
    <w:rsid w:val="004E28D2"/>
    <w:rsid w:val="004E2B25"/>
    <w:rsid w:val="004E2DE1"/>
    <w:rsid w:val="004E3611"/>
    <w:rsid w:val="004E3639"/>
    <w:rsid w:val="004E37D8"/>
    <w:rsid w:val="004E3834"/>
    <w:rsid w:val="004E3DC2"/>
    <w:rsid w:val="004E3F5B"/>
    <w:rsid w:val="004E4041"/>
    <w:rsid w:val="004E40BD"/>
    <w:rsid w:val="004E4497"/>
    <w:rsid w:val="004E45AA"/>
    <w:rsid w:val="004E4984"/>
    <w:rsid w:val="004E4B56"/>
    <w:rsid w:val="004E4CE3"/>
    <w:rsid w:val="004E4E88"/>
    <w:rsid w:val="004E5398"/>
    <w:rsid w:val="004E5B6E"/>
    <w:rsid w:val="004E5D0E"/>
    <w:rsid w:val="004E5DE6"/>
    <w:rsid w:val="004E5E4C"/>
    <w:rsid w:val="004E63FE"/>
    <w:rsid w:val="004E6583"/>
    <w:rsid w:val="004E6A18"/>
    <w:rsid w:val="004E6EF2"/>
    <w:rsid w:val="004E71D4"/>
    <w:rsid w:val="004E7406"/>
    <w:rsid w:val="004E76F7"/>
    <w:rsid w:val="004E7817"/>
    <w:rsid w:val="004E7D87"/>
    <w:rsid w:val="004F0565"/>
    <w:rsid w:val="004F0788"/>
    <w:rsid w:val="004F0AD0"/>
    <w:rsid w:val="004F0C9F"/>
    <w:rsid w:val="004F0D72"/>
    <w:rsid w:val="004F1046"/>
    <w:rsid w:val="004F11F8"/>
    <w:rsid w:val="004F142D"/>
    <w:rsid w:val="004F163C"/>
    <w:rsid w:val="004F1D93"/>
    <w:rsid w:val="004F21B2"/>
    <w:rsid w:val="004F2553"/>
    <w:rsid w:val="004F25B7"/>
    <w:rsid w:val="004F29F0"/>
    <w:rsid w:val="004F2A12"/>
    <w:rsid w:val="004F2E8C"/>
    <w:rsid w:val="004F3302"/>
    <w:rsid w:val="004F3485"/>
    <w:rsid w:val="004F36A0"/>
    <w:rsid w:val="004F3D83"/>
    <w:rsid w:val="004F3EB8"/>
    <w:rsid w:val="004F437F"/>
    <w:rsid w:val="004F4755"/>
    <w:rsid w:val="004F4816"/>
    <w:rsid w:val="004F4860"/>
    <w:rsid w:val="004F48BC"/>
    <w:rsid w:val="004F4ADC"/>
    <w:rsid w:val="004F4B5B"/>
    <w:rsid w:val="004F51BF"/>
    <w:rsid w:val="004F5C12"/>
    <w:rsid w:val="004F5CAE"/>
    <w:rsid w:val="004F5ED4"/>
    <w:rsid w:val="004F6396"/>
    <w:rsid w:val="004F6AC5"/>
    <w:rsid w:val="004F71ED"/>
    <w:rsid w:val="004F728A"/>
    <w:rsid w:val="004F7640"/>
    <w:rsid w:val="004F7C79"/>
    <w:rsid w:val="004F7F0A"/>
    <w:rsid w:val="00500008"/>
    <w:rsid w:val="00500A74"/>
    <w:rsid w:val="00500E3E"/>
    <w:rsid w:val="0050149A"/>
    <w:rsid w:val="00501503"/>
    <w:rsid w:val="00501BF3"/>
    <w:rsid w:val="00501C2B"/>
    <w:rsid w:val="00501CC4"/>
    <w:rsid w:val="00501F6D"/>
    <w:rsid w:val="00502603"/>
    <w:rsid w:val="00502748"/>
    <w:rsid w:val="0050291F"/>
    <w:rsid w:val="00502AD8"/>
    <w:rsid w:val="00503188"/>
    <w:rsid w:val="005032A0"/>
    <w:rsid w:val="005033E0"/>
    <w:rsid w:val="005033F9"/>
    <w:rsid w:val="005034FB"/>
    <w:rsid w:val="005039BC"/>
    <w:rsid w:val="00503B1B"/>
    <w:rsid w:val="00503B49"/>
    <w:rsid w:val="00503D03"/>
    <w:rsid w:val="00503D1F"/>
    <w:rsid w:val="00503D7C"/>
    <w:rsid w:val="00504871"/>
    <w:rsid w:val="0050509C"/>
    <w:rsid w:val="005050CC"/>
    <w:rsid w:val="005055D1"/>
    <w:rsid w:val="00505680"/>
    <w:rsid w:val="00505DE8"/>
    <w:rsid w:val="00506C34"/>
    <w:rsid w:val="005070A1"/>
    <w:rsid w:val="005078DA"/>
    <w:rsid w:val="00507B53"/>
    <w:rsid w:val="005107CC"/>
    <w:rsid w:val="00510B8F"/>
    <w:rsid w:val="00510CDA"/>
    <w:rsid w:val="00511109"/>
    <w:rsid w:val="005115A9"/>
    <w:rsid w:val="00511DB0"/>
    <w:rsid w:val="00511EBC"/>
    <w:rsid w:val="005123FC"/>
    <w:rsid w:val="00512581"/>
    <w:rsid w:val="005125E7"/>
    <w:rsid w:val="00512747"/>
    <w:rsid w:val="00512881"/>
    <w:rsid w:val="005128C9"/>
    <w:rsid w:val="00512C5E"/>
    <w:rsid w:val="005132FB"/>
    <w:rsid w:val="00513572"/>
    <w:rsid w:val="00513746"/>
    <w:rsid w:val="00513768"/>
    <w:rsid w:val="00513A5A"/>
    <w:rsid w:val="00513A5D"/>
    <w:rsid w:val="00513F07"/>
    <w:rsid w:val="00514762"/>
    <w:rsid w:val="005147AF"/>
    <w:rsid w:val="0051538C"/>
    <w:rsid w:val="00515493"/>
    <w:rsid w:val="005155C6"/>
    <w:rsid w:val="005155F0"/>
    <w:rsid w:val="00515AD1"/>
    <w:rsid w:val="00515B60"/>
    <w:rsid w:val="00515B94"/>
    <w:rsid w:val="00515BD5"/>
    <w:rsid w:val="00516118"/>
    <w:rsid w:val="0051616B"/>
    <w:rsid w:val="005162E1"/>
    <w:rsid w:val="00517248"/>
    <w:rsid w:val="0051759F"/>
    <w:rsid w:val="00517A4E"/>
    <w:rsid w:val="00517BED"/>
    <w:rsid w:val="005202A6"/>
    <w:rsid w:val="005206B7"/>
    <w:rsid w:val="00520BA6"/>
    <w:rsid w:val="00520D55"/>
    <w:rsid w:val="00520DF4"/>
    <w:rsid w:val="00520F08"/>
    <w:rsid w:val="00521133"/>
    <w:rsid w:val="0052134C"/>
    <w:rsid w:val="005223BF"/>
    <w:rsid w:val="00522BB8"/>
    <w:rsid w:val="00522E27"/>
    <w:rsid w:val="00523235"/>
    <w:rsid w:val="005232ED"/>
    <w:rsid w:val="0052344D"/>
    <w:rsid w:val="00523467"/>
    <w:rsid w:val="00523929"/>
    <w:rsid w:val="00523C08"/>
    <w:rsid w:val="0052434E"/>
    <w:rsid w:val="005245CE"/>
    <w:rsid w:val="005246A3"/>
    <w:rsid w:val="00524D58"/>
    <w:rsid w:val="00525401"/>
    <w:rsid w:val="005263DF"/>
    <w:rsid w:val="00526413"/>
    <w:rsid w:val="00526C0E"/>
    <w:rsid w:val="00526C7C"/>
    <w:rsid w:val="00526F4C"/>
    <w:rsid w:val="0052703D"/>
    <w:rsid w:val="005275B5"/>
    <w:rsid w:val="00527921"/>
    <w:rsid w:val="00527F3A"/>
    <w:rsid w:val="005301E5"/>
    <w:rsid w:val="005302E0"/>
    <w:rsid w:val="005306AC"/>
    <w:rsid w:val="005306CF"/>
    <w:rsid w:val="005309E9"/>
    <w:rsid w:val="00530C7D"/>
    <w:rsid w:val="00530DB9"/>
    <w:rsid w:val="005310A2"/>
    <w:rsid w:val="0053150D"/>
    <w:rsid w:val="00531769"/>
    <w:rsid w:val="00531A7C"/>
    <w:rsid w:val="00531D57"/>
    <w:rsid w:val="00532AC2"/>
    <w:rsid w:val="00532C01"/>
    <w:rsid w:val="00533079"/>
    <w:rsid w:val="00533AFE"/>
    <w:rsid w:val="00533B96"/>
    <w:rsid w:val="00533CFF"/>
    <w:rsid w:val="00534074"/>
    <w:rsid w:val="005340C4"/>
    <w:rsid w:val="0053481C"/>
    <w:rsid w:val="00534886"/>
    <w:rsid w:val="005348F4"/>
    <w:rsid w:val="00534A8F"/>
    <w:rsid w:val="00534EA2"/>
    <w:rsid w:val="005350E9"/>
    <w:rsid w:val="005350F7"/>
    <w:rsid w:val="00535365"/>
    <w:rsid w:val="005359AE"/>
    <w:rsid w:val="00535E06"/>
    <w:rsid w:val="00535E6C"/>
    <w:rsid w:val="00536081"/>
    <w:rsid w:val="0053636F"/>
    <w:rsid w:val="00536620"/>
    <w:rsid w:val="00536DA5"/>
    <w:rsid w:val="00536F71"/>
    <w:rsid w:val="00536F76"/>
    <w:rsid w:val="0053798E"/>
    <w:rsid w:val="00537CBE"/>
    <w:rsid w:val="00537E7F"/>
    <w:rsid w:val="005404B4"/>
    <w:rsid w:val="0054087D"/>
    <w:rsid w:val="00540BF1"/>
    <w:rsid w:val="00540C46"/>
    <w:rsid w:val="00540C88"/>
    <w:rsid w:val="005410DB"/>
    <w:rsid w:val="00541241"/>
    <w:rsid w:val="00541853"/>
    <w:rsid w:val="005418FB"/>
    <w:rsid w:val="00541B74"/>
    <w:rsid w:val="00541B96"/>
    <w:rsid w:val="00541C84"/>
    <w:rsid w:val="005423DC"/>
    <w:rsid w:val="00542A37"/>
    <w:rsid w:val="00542B1C"/>
    <w:rsid w:val="00543E3B"/>
    <w:rsid w:val="00544258"/>
    <w:rsid w:val="005448F3"/>
    <w:rsid w:val="00544946"/>
    <w:rsid w:val="00544BA7"/>
    <w:rsid w:val="00544C5B"/>
    <w:rsid w:val="005450E6"/>
    <w:rsid w:val="0054546F"/>
    <w:rsid w:val="005458B2"/>
    <w:rsid w:val="00545BBA"/>
    <w:rsid w:val="00546065"/>
    <w:rsid w:val="005461A2"/>
    <w:rsid w:val="005465B3"/>
    <w:rsid w:val="005466DD"/>
    <w:rsid w:val="00546825"/>
    <w:rsid w:val="00546BFC"/>
    <w:rsid w:val="00546E20"/>
    <w:rsid w:val="00547472"/>
    <w:rsid w:val="00547BC3"/>
    <w:rsid w:val="00547FDC"/>
    <w:rsid w:val="00550174"/>
    <w:rsid w:val="005502F9"/>
    <w:rsid w:val="0055077F"/>
    <w:rsid w:val="00550B34"/>
    <w:rsid w:val="00550BDA"/>
    <w:rsid w:val="00550CF5"/>
    <w:rsid w:val="00550D9B"/>
    <w:rsid w:val="0055222B"/>
    <w:rsid w:val="005529A1"/>
    <w:rsid w:val="00552FD3"/>
    <w:rsid w:val="005531C0"/>
    <w:rsid w:val="005535E4"/>
    <w:rsid w:val="00553BB1"/>
    <w:rsid w:val="00553F4C"/>
    <w:rsid w:val="005543FC"/>
    <w:rsid w:val="00554B11"/>
    <w:rsid w:val="00554B39"/>
    <w:rsid w:val="00555162"/>
    <w:rsid w:val="0055526F"/>
    <w:rsid w:val="00555311"/>
    <w:rsid w:val="005556B0"/>
    <w:rsid w:val="005559E8"/>
    <w:rsid w:val="00555D1E"/>
    <w:rsid w:val="00555E7B"/>
    <w:rsid w:val="00555FA9"/>
    <w:rsid w:val="005561A4"/>
    <w:rsid w:val="005562BF"/>
    <w:rsid w:val="00556620"/>
    <w:rsid w:val="00556A8A"/>
    <w:rsid w:val="00556C49"/>
    <w:rsid w:val="005570A1"/>
    <w:rsid w:val="00557254"/>
    <w:rsid w:val="00557378"/>
    <w:rsid w:val="005574A4"/>
    <w:rsid w:val="005574B8"/>
    <w:rsid w:val="00557F93"/>
    <w:rsid w:val="00560239"/>
    <w:rsid w:val="005606AD"/>
    <w:rsid w:val="005607F1"/>
    <w:rsid w:val="00560BDD"/>
    <w:rsid w:val="005610C5"/>
    <w:rsid w:val="00561156"/>
    <w:rsid w:val="0056135E"/>
    <w:rsid w:val="00561664"/>
    <w:rsid w:val="005617AB"/>
    <w:rsid w:val="00561D5F"/>
    <w:rsid w:val="00562A0A"/>
    <w:rsid w:val="00562A0F"/>
    <w:rsid w:val="00562A87"/>
    <w:rsid w:val="00562AEC"/>
    <w:rsid w:val="00562D8A"/>
    <w:rsid w:val="005630B6"/>
    <w:rsid w:val="00563175"/>
    <w:rsid w:val="0056348A"/>
    <w:rsid w:val="00563B4C"/>
    <w:rsid w:val="00563B53"/>
    <w:rsid w:val="00564096"/>
    <w:rsid w:val="00564207"/>
    <w:rsid w:val="0056428A"/>
    <w:rsid w:val="00564371"/>
    <w:rsid w:val="00564850"/>
    <w:rsid w:val="00565183"/>
    <w:rsid w:val="005657B8"/>
    <w:rsid w:val="00565889"/>
    <w:rsid w:val="005668FB"/>
    <w:rsid w:val="00566967"/>
    <w:rsid w:val="00567356"/>
    <w:rsid w:val="00567397"/>
    <w:rsid w:val="005679E3"/>
    <w:rsid w:val="00567DCD"/>
    <w:rsid w:val="00570336"/>
    <w:rsid w:val="0057089D"/>
    <w:rsid w:val="00570F75"/>
    <w:rsid w:val="00571405"/>
    <w:rsid w:val="00571418"/>
    <w:rsid w:val="005719E9"/>
    <w:rsid w:val="00571D90"/>
    <w:rsid w:val="00571DBE"/>
    <w:rsid w:val="00571EC9"/>
    <w:rsid w:val="00571F99"/>
    <w:rsid w:val="00572ABD"/>
    <w:rsid w:val="00572D36"/>
    <w:rsid w:val="0057304C"/>
    <w:rsid w:val="0057403F"/>
    <w:rsid w:val="005740F1"/>
    <w:rsid w:val="005743DE"/>
    <w:rsid w:val="0057441B"/>
    <w:rsid w:val="00574652"/>
    <w:rsid w:val="00574855"/>
    <w:rsid w:val="00575184"/>
    <w:rsid w:val="00575256"/>
    <w:rsid w:val="00576114"/>
    <w:rsid w:val="00576118"/>
    <w:rsid w:val="0057660A"/>
    <w:rsid w:val="00576870"/>
    <w:rsid w:val="00576973"/>
    <w:rsid w:val="005769BC"/>
    <w:rsid w:val="00576C66"/>
    <w:rsid w:val="00576D2A"/>
    <w:rsid w:val="00576F74"/>
    <w:rsid w:val="00577040"/>
    <w:rsid w:val="0057727D"/>
    <w:rsid w:val="005773B3"/>
    <w:rsid w:val="00577554"/>
    <w:rsid w:val="0058042F"/>
    <w:rsid w:val="005804DE"/>
    <w:rsid w:val="005807DD"/>
    <w:rsid w:val="00581379"/>
    <w:rsid w:val="00581600"/>
    <w:rsid w:val="005817D9"/>
    <w:rsid w:val="00582486"/>
    <w:rsid w:val="005825BB"/>
    <w:rsid w:val="005827D4"/>
    <w:rsid w:val="005828FE"/>
    <w:rsid w:val="00582B3C"/>
    <w:rsid w:val="0058397F"/>
    <w:rsid w:val="00583D03"/>
    <w:rsid w:val="00584816"/>
    <w:rsid w:val="0058492A"/>
    <w:rsid w:val="005849A8"/>
    <w:rsid w:val="00584EFA"/>
    <w:rsid w:val="00585631"/>
    <w:rsid w:val="00585644"/>
    <w:rsid w:val="00585683"/>
    <w:rsid w:val="00586642"/>
    <w:rsid w:val="00586CA8"/>
    <w:rsid w:val="00586CAD"/>
    <w:rsid w:val="00586CE1"/>
    <w:rsid w:val="00586D7F"/>
    <w:rsid w:val="005875E3"/>
    <w:rsid w:val="005876B3"/>
    <w:rsid w:val="00587BC9"/>
    <w:rsid w:val="00587D54"/>
    <w:rsid w:val="0059015B"/>
    <w:rsid w:val="00590237"/>
    <w:rsid w:val="00590ACB"/>
    <w:rsid w:val="00590D2B"/>
    <w:rsid w:val="00590F36"/>
    <w:rsid w:val="00591315"/>
    <w:rsid w:val="005919EC"/>
    <w:rsid w:val="00591A1B"/>
    <w:rsid w:val="00592967"/>
    <w:rsid w:val="00592B52"/>
    <w:rsid w:val="00592C73"/>
    <w:rsid w:val="00592D75"/>
    <w:rsid w:val="00593C67"/>
    <w:rsid w:val="00593E0B"/>
    <w:rsid w:val="00593FA5"/>
    <w:rsid w:val="005942A1"/>
    <w:rsid w:val="00594826"/>
    <w:rsid w:val="00594D3A"/>
    <w:rsid w:val="00594DEE"/>
    <w:rsid w:val="00594F0A"/>
    <w:rsid w:val="00595190"/>
    <w:rsid w:val="00595494"/>
    <w:rsid w:val="005956E9"/>
    <w:rsid w:val="00595BD0"/>
    <w:rsid w:val="00595C73"/>
    <w:rsid w:val="00596182"/>
    <w:rsid w:val="00596496"/>
    <w:rsid w:val="00596906"/>
    <w:rsid w:val="00596CD0"/>
    <w:rsid w:val="00596D6F"/>
    <w:rsid w:val="00596E11"/>
    <w:rsid w:val="005971CC"/>
    <w:rsid w:val="00597293"/>
    <w:rsid w:val="005972B3"/>
    <w:rsid w:val="005976AD"/>
    <w:rsid w:val="00597A4F"/>
    <w:rsid w:val="00597ED1"/>
    <w:rsid w:val="005A0455"/>
    <w:rsid w:val="005A0461"/>
    <w:rsid w:val="005A0834"/>
    <w:rsid w:val="005A09C6"/>
    <w:rsid w:val="005A1777"/>
    <w:rsid w:val="005A189A"/>
    <w:rsid w:val="005A1982"/>
    <w:rsid w:val="005A1A04"/>
    <w:rsid w:val="005A1B7D"/>
    <w:rsid w:val="005A2742"/>
    <w:rsid w:val="005A2F1B"/>
    <w:rsid w:val="005A3819"/>
    <w:rsid w:val="005A39A1"/>
    <w:rsid w:val="005A3D33"/>
    <w:rsid w:val="005A4275"/>
    <w:rsid w:val="005A4471"/>
    <w:rsid w:val="005A494F"/>
    <w:rsid w:val="005A522C"/>
    <w:rsid w:val="005A5413"/>
    <w:rsid w:val="005A584E"/>
    <w:rsid w:val="005A5D8C"/>
    <w:rsid w:val="005A6215"/>
    <w:rsid w:val="005A632F"/>
    <w:rsid w:val="005A66AF"/>
    <w:rsid w:val="005A6CCB"/>
    <w:rsid w:val="005A6EA5"/>
    <w:rsid w:val="005A6F4E"/>
    <w:rsid w:val="005A7421"/>
    <w:rsid w:val="005A75DB"/>
    <w:rsid w:val="005A7A9D"/>
    <w:rsid w:val="005A7AD0"/>
    <w:rsid w:val="005A7F0D"/>
    <w:rsid w:val="005A7FB7"/>
    <w:rsid w:val="005B01DA"/>
    <w:rsid w:val="005B05EA"/>
    <w:rsid w:val="005B0A4A"/>
    <w:rsid w:val="005B0E4D"/>
    <w:rsid w:val="005B0EA9"/>
    <w:rsid w:val="005B12C0"/>
    <w:rsid w:val="005B142D"/>
    <w:rsid w:val="005B144B"/>
    <w:rsid w:val="005B1639"/>
    <w:rsid w:val="005B1FCC"/>
    <w:rsid w:val="005B2660"/>
    <w:rsid w:val="005B2AB3"/>
    <w:rsid w:val="005B2B3B"/>
    <w:rsid w:val="005B35F8"/>
    <w:rsid w:val="005B40B7"/>
    <w:rsid w:val="005B44B3"/>
    <w:rsid w:val="005B499E"/>
    <w:rsid w:val="005B4B9B"/>
    <w:rsid w:val="005B4C1A"/>
    <w:rsid w:val="005B4D69"/>
    <w:rsid w:val="005B4DEA"/>
    <w:rsid w:val="005B501D"/>
    <w:rsid w:val="005B534D"/>
    <w:rsid w:val="005B54D8"/>
    <w:rsid w:val="005B56DD"/>
    <w:rsid w:val="005B5734"/>
    <w:rsid w:val="005B58BF"/>
    <w:rsid w:val="005B5FC5"/>
    <w:rsid w:val="005B61B0"/>
    <w:rsid w:val="005B6995"/>
    <w:rsid w:val="005B6C63"/>
    <w:rsid w:val="005B6D42"/>
    <w:rsid w:val="005B6E7A"/>
    <w:rsid w:val="005B6ED7"/>
    <w:rsid w:val="005B725D"/>
    <w:rsid w:val="005B7404"/>
    <w:rsid w:val="005B79C7"/>
    <w:rsid w:val="005C02DB"/>
    <w:rsid w:val="005C03EE"/>
    <w:rsid w:val="005C0628"/>
    <w:rsid w:val="005C0E44"/>
    <w:rsid w:val="005C1202"/>
    <w:rsid w:val="005C15DC"/>
    <w:rsid w:val="005C1746"/>
    <w:rsid w:val="005C29A2"/>
    <w:rsid w:val="005C2A99"/>
    <w:rsid w:val="005C2D65"/>
    <w:rsid w:val="005C3583"/>
    <w:rsid w:val="005C3720"/>
    <w:rsid w:val="005C3C1C"/>
    <w:rsid w:val="005C40A2"/>
    <w:rsid w:val="005C4380"/>
    <w:rsid w:val="005C438C"/>
    <w:rsid w:val="005C47C5"/>
    <w:rsid w:val="005C529D"/>
    <w:rsid w:val="005C5B9F"/>
    <w:rsid w:val="005C5D36"/>
    <w:rsid w:val="005C5F43"/>
    <w:rsid w:val="005C673A"/>
    <w:rsid w:val="005C6779"/>
    <w:rsid w:val="005C7A64"/>
    <w:rsid w:val="005D01CA"/>
    <w:rsid w:val="005D0778"/>
    <w:rsid w:val="005D09E5"/>
    <w:rsid w:val="005D0ED4"/>
    <w:rsid w:val="005D1432"/>
    <w:rsid w:val="005D185B"/>
    <w:rsid w:val="005D1987"/>
    <w:rsid w:val="005D1B10"/>
    <w:rsid w:val="005D1D6E"/>
    <w:rsid w:val="005D23E4"/>
    <w:rsid w:val="005D23FF"/>
    <w:rsid w:val="005D2407"/>
    <w:rsid w:val="005D29E6"/>
    <w:rsid w:val="005D2C0D"/>
    <w:rsid w:val="005D2EA3"/>
    <w:rsid w:val="005D2F54"/>
    <w:rsid w:val="005D30EA"/>
    <w:rsid w:val="005D3154"/>
    <w:rsid w:val="005D3297"/>
    <w:rsid w:val="005D35B1"/>
    <w:rsid w:val="005D3766"/>
    <w:rsid w:val="005D3856"/>
    <w:rsid w:val="005D385E"/>
    <w:rsid w:val="005D3882"/>
    <w:rsid w:val="005D3B26"/>
    <w:rsid w:val="005D40CF"/>
    <w:rsid w:val="005D413D"/>
    <w:rsid w:val="005D44E4"/>
    <w:rsid w:val="005D49E1"/>
    <w:rsid w:val="005D4BB3"/>
    <w:rsid w:val="005D5941"/>
    <w:rsid w:val="005D5B35"/>
    <w:rsid w:val="005D5C45"/>
    <w:rsid w:val="005D5F3F"/>
    <w:rsid w:val="005D655A"/>
    <w:rsid w:val="005D684E"/>
    <w:rsid w:val="005D6A87"/>
    <w:rsid w:val="005D7235"/>
    <w:rsid w:val="005D74F2"/>
    <w:rsid w:val="005D7987"/>
    <w:rsid w:val="005D7E69"/>
    <w:rsid w:val="005E0883"/>
    <w:rsid w:val="005E088D"/>
    <w:rsid w:val="005E13A6"/>
    <w:rsid w:val="005E1722"/>
    <w:rsid w:val="005E181A"/>
    <w:rsid w:val="005E1B28"/>
    <w:rsid w:val="005E1B8D"/>
    <w:rsid w:val="005E1E41"/>
    <w:rsid w:val="005E25E8"/>
    <w:rsid w:val="005E2669"/>
    <w:rsid w:val="005E2923"/>
    <w:rsid w:val="005E2C9C"/>
    <w:rsid w:val="005E2E8F"/>
    <w:rsid w:val="005E33D1"/>
    <w:rsid w:val="005E3781"/>
    <w:rsid w:val="005E3E00"/>
    <w:rsid w:val="005E4BF2"/>
    <w:rsid w:val="005E54E1"/>
    <w:rsid w:val="005E56C3"/>
    <w:rsid w:val="005E5D71"/>
    <w:rsid w:val="005E600A"/>
    <w:rsid w:val="005E68C1"/>
    <w:rsid w:val="005E6ECA"/>
    <w:rsid w:val="005E703C"/>
    <w:rsid w:val="005E739F"/>
    <w:rsid w:val="005E7488"/>
    <w:rsid w:val="005E7761"/>
    <w:rsid w:val="005E7914"/>
    <w:rsid w:val="005E7B67"/>
    <w:rsid w:val="005F021E"/>
    <w:rsid w:val="005F0AEC"/>
    <w:rsid w:val="005F0E96"/>
    <w:rsid w:val="005F100A"/>
    <w:rsid w:val="005F15AC"/>
    <w:rsid w:val="005F163C"/>
    <w:rsid w:val="005F16AA"/>
    <w:rsid w:val="005F16AC"/>
    <w:rsid w:val="005F1C43"/>
    <w:rsid w:val="005F1F98"/>
    <w:rsid w:val="005F2017"/>
    <w:rsid w:val="005F2051"/>
    <w:rsid w:val="005F23A8"/>
    <w:rsid w:val="005F2AB5"/>
    <w:rsid w:val="005F2BC4"/>
    <w:rsid w:val="005F32BB"/>
    <w:rsid w:val="005F3E09"/>
    <w:rsid w:val="005F3F7F"/>
    <w:rsid w:val="005F46A4"/>
    <w:rsid w:val="005F5497"/>
    <w:rsid w:val="005F551A"/>
    <w:rsid w:val="005F577E"/>
    <w:rsid w:val="005F5AC9"/>
    <w:rsid w:val="005F6376"/>
    <w:rsid w:val="005F653B"/>
    <w:rsid w:val="005F65F9"/>
    <w:rsid w:val="005F683C"/>
    <w:rsid w:val="005F6D0A"/>
    <w:rsid w:val="005F7442"/>
    <w:rsid w:val="005F7834"/>
    <w:rsid w:val="005F78D3"/>
    <w:rsid w:val="005F7A06"/>
    <w:rsid w:val="005F7CF2"/>
    <w:rsid w:val="005F7EDC"/>
    <w:rsid w:val="005F7FC2"/>
    <w:rsid w:val="006002F8"/>
    <w:rsid w:val="0060094B"/>
    <w:rsid w:val="00600AB0"/>
    <w:rsid w:val="00600CF1"/>
    <w:rsid w:val="00600E8D"/>
    <w:rsid w:val="00601258"/>
    <w:rsid w:val="006013A9"/>
    <w:rsid w:val="00601726"/>
    <w:rsid w:val="006019E7"/>
    <w:rsid w:val="00601CCF"/>
    <w:rsid w:val="00602515"/>
    <w:rsid w:val="00602877"/>
    <w:rsid w:val="00602A5D"/>
    <w:rsid w:val="00602DEB"/>
    <w:rsid w:val="00602E38"/>
    <w:rsid w:val="00603918"/>
    <w:rsid w:val="00603DCD"/>
    <w:rsid w:val="00604028"/>
    <w:rsid w:val="0060420B"/>
    <w:rsid w:val="006047EB"/>
    <w:rsid w:val="00604A52"/>
    <w:rsid w:val="00604E0F"/>
    <w:rsid w:val="00604ECE"/>
    <w:rsid w:val="00605699"/>
    <w:rsid w:val="00605A02"/>
    <w:rsid w:val="006060FE"/>
    <w:rsid w:val="0060638D"/>
    <w:rsid w:val="0061037B"/>
    <w:rsid w:val="00610603"/>
    <w:rsid w:val="0061090F"/>
    <w:rsid w:val="00610F1D"/>
    <w:rsid w:val="0061107D"/>
    <w:rsid w:val="00611270"/>
    <w:rsid w:val="00611612"/>
    <w:rsid w:val="00611D4E"/>
    <w:rsid w:val="00611DAF"/>
    <w:rsid w:val="00612AD7"/>
    <w:rsid w:val="006130EB"/>
    <w:rsid w:val="00613588"/>
    <w:rsid w:val="00613AAC"/>
    <w:rsid w:val="00613ECC"/>
    <w:rsid w:val="00613F14"/>
    <w:rsid w:val="006141EC"/>
    <w:rsid w:val="00614EF7"/>
    <w:rsid w:val="0061556B"/>
    <w:rsid w:val="00615717"/>
    <w:rsid w:val="006157B7"/>
    <w:rsid w:val="006157E1"/>
    <w:rsid w:val="00615CB7"/>
    <w:rsid w:val="00615D00"/>
    <w:rsid w:val="00615EA6"/>
    <w:rsid w:val="006163EF"/>
    <w:rsid w:val="006163FF"/>
    <w:rsid w:val="00616952"/>
    <w:rsid w:val="006169C4"/>
    <w:rsid w:val="00616D21"/>
    <w:rsid w:val="006178F7"/>
    <w:rsid w:val="00617C48"/>
    <w:rsid w:val="00620157"/>
    <w:rsid w:val="00620190"/>
    <w:rsid w:val="006209F5"/>
    <w:rsid w:val="00620AF4"/>
    <w:rsid w:val="00621328"/>
    <w:rsid w:val="006214DF"/>
    <w:rsid w:val="00621768"/>
    <w:rsid w:val="006217CB"/>
    <w:rsid w:val="0062182E"/>
    <w:rsid w:val="00621952"/>
    <w:rsid w:val="00621AD0"/>
    <w:rsid w:val="00621E6A"/>
    <w:rsid w:val="00622171"/>
    <w:rsid w:val="0062257D"/>
    <w:rsid w:val="00622B0D"/>
    <w:rsid w:val="00622B8B"/>
    <w:rsid w:val="00622BCD"/>
    <w:rsid w:val="00622F37"/>
    <w:rsid w:val="006233AD"/>
    <w:rsid w:val="00623480"/>
    <w:rsid w:val="00623482"/>
    <w:rsid w:val="00623725"/>
    <w:rsid w:val="00623F86"/>
    <w:rsid w:val="0062472B"/>
    <w:rsid w:val="00624881"/>
    <w:rsid w:val="00624B82"/>
    <w:rsid w:val="00625660"/>
    <w:rsid w:val="00625AB6"/>
    <w:rsid w:val="00626297"/>
    <w:rsid w:val="006264E2"/>
    <w:rsid w:val="006270EC"/>
    <w:rsid w:val="006276CC"/>
    <w:rsid w:val="006278EE"/>
    <w:rsid w:val="00627BE1"/>
    <w:rsid w:val="00627C6B"/>
    <w:rsid w:val="00627C93"/>
    <w:rsid w:val="00627DB9"/>
    <w:rsid w:val="00627EF2"/>
    <w:rsid w:val="0063015E"/>
    <w:rsid w:val="00630179"/>
    <w:rsid w:val="00630566"/>
    <w:rsid w:val="0063057F"/>
    <w:rsid w:val="0063104A"/>
    <w:rsid w:val="006310E2"/>
    <w:rsid w:val="006310E3"/>
    <w:rsid w:val="00631B51"/>
    <w:rsid w:val="006323D4"/>
    <w:rsid w:val="00632541"/>
    <w:rsid w:val="006325F7"/>
    <w:rsid w:val="00632A41"/>
    <w:rsid w:val="00632CDC"/>
    <w:rsid w:val="00632FEC"/>
    <w:rsid w:val="00633195"/>
    <w:rsid w:val="00633804"/>
    <w:rsid w:val="00633A41"/>
    <w:rsid w:val="00633B78"/>
    <w:rsid w:val="00633BFC"/>
    <w:rsid w:val="00633DA2"/>
    <w:rsid w:val="00633E46"/>
    <w:rsid w:val="00633F52"/>
    <w:rsid w:val="00633FF3"/>
    <w:rsid w:val="0063428A"/>
    <w:rsid w:val="00634319"/>
    <w:rsid w:val="00634419"/>
    <w:rsid w:val="006348F9"/>
    <w:rsid w:val="00634CB8"/>
    <w:rsid w:val="0063503E"/>
    <w:rsid w:val="00635664"/>
    <w:rsid w:val="0063592C"/>
    <w:rsid w:val="0063649A"/>
    <w:rsid w:val="00636916"/>
    <w:rsid w:val="006375D7"/>
    <w:rsid w:val="00640307"/>
    <w:rsid w:val="00640749"/>
    <w:rsid w:val="006408DE"/>
    <w:rsid w:val="00640A9A"/>
    <w:rsid w:val="00640D32"/>
    <w:rsid w:val="00641001"/>
    <w:rsid w:val="0064115E"/>
    <w:rsid w:val="00641762"/>
    <w:rsid w:val="00641B4C"/>
    <w:rsid w:val="00641C04"/>
    <w:rsid w:val="0064240B"/>
    <w:rsid w:val="0064257E"/>
    <w:rsid w:val="006425E2"/>
    <w:rsid w:val="00642888"/>
    <w:rsid w:val="00642A18"/>
    <w:rsid w:val="00642BC9"/>
    <w:rsid w:val="00642CC6"/>
    <w:rsid w:val="00642D97"/>
    <w:rsid w:val="00642E4C"/>
    <w:rsid w:val="006434D2"/>
    <w:rsid w:val="00643598"/>
    <w:rsid w:val="00643644"/>
    <w:rsid w:val="00643BE7"/>
    <w:rsid w:val="00644568"/>
    <w:rsid w:val="00644763"/>
    <w:rsid w:val="00644F61"/>
    <w:rsid w:val="00645593"/>
    <w:rsid w:val="00645C42"/>
    <w:rsid w:val="00645DB8"/>
    <w:rsid w:val="0064627B"/>
    <w:rsid w:val="006463E3"/>
    <w:rsid w:val="006468BB"/>
    <w:rsid w:val="00646A56"/>
    <w:rsid w:val="006470B0"/>
    <w:rsid w:val="006479FA"/>
    <w:rsid w:val="006479FB"/>
    <w:rsid w:val="00647DC8"/>
    <w:rsid w:val="006500D2"/>
    <w:rsid w:val="0065017C"/>
    <w:rsid w:val="0065046D"/>
    <w:rsid w:val="006505B5"/>
    <w:rsid w:val="00650AA3"/>
    <w:rsid w:val="00650F6C"/>
    <w:rsid w:val="006510D6"/>
    <w:rsid w:val="00651392"/>
    <w:rsid w:val="00651A6B"/>
    <w:rsid w:val="00651F27"/>
    <w:rsid w:val="0065210E"/>
    <w:rsid w:val="006522BF"/>
    <w:rsid w:val="006523C1"/>
    <w:rsid w:val="0065281A"/>
    <w:rsid w:val="006528E1"/>
    <w:rsid w:val="00652A07"/>
    <w:rsid w:val="00653145"/>
    <w:rsid w:val="00653ADF"/>
    <w:rsid w:val="00653BA6"/>
    <w:rsid w:val="00653E1D"/>
    <w:rsid w:val="0065404F"/>
    <w:rsid w:val="006543F2"/>
    <w:rsid w:val="00654726"/>
    <w:rsid w:val="0065488C"/>
    <w:rsid w:val="00654E1A"/>
    <w:rsid w:val="0065578E"/>
    <w:rsid w:val="006557E2"/>
    <w:rsid w:val="00655BCA"/>
    <w:rsid w:val="00655D69"/>
    <w:rsid w:val="006560A5"/>
    <w:rsid w:val="0065622E"/>
    <w:rsid w:val="006564F9"/>
    <w:rsid w:val="00656671"/>
    <w:rsid w:val="00656B3F"/>
    <w:rsid w:val="00657108"/>
    <w:rsid w:val="0065710A"/>
    <w:rsid w:val="00657170"/>
    <w:rsid w:val="0065721B"/>
    <w:rsid w:val="00657292"/>
    <w:rsid w:val="0065749A"/>
    <w:rsid w:val="00660323"/>
    <w:rsid w:val="006603D8"/>
    <w:rsid w:val="0066087C"/>
    <w:rsid w:val="00660F49"/>
    <w:rsid w:val="00661E61"/>
    <w:rsid w:val="00662397"/>
    <w:rsid w:val="006623FA"/>
    <w:rsid w:val="00662D83"/>
    <w:rsid w:val="00662FD5"/>
    <w:rsid w:val="0066346C"/>
    <w:rsid w:val="006634C4"/>
    <w:rsid w:val="00663E36"/>
    <w:rsid w:val="0066438A"/>
    <w:rsid w:val="006644AE"/>
    <w:rsid w:val="0066452C"/>
    <w:rsid w:val="006645D0"/>
    <w:rsid w:val="006647C3"/>
    <w:rsid w:val="006647C7"/>
    <w:rsid w:val="00664859"/>
    <w:rsid w:val="00664B22"/>
    <w:rsid w:val="00664D19"/>
    <w:rsid w:val="00665456"/>
    <w:rsid w:val="00665560"/>
    <w:rsid w:val="00665B6F"/>
    <w:rsid w:val="00665BD1"/>
    <w:rsid w:val="00665C29"/>
    <w:rsid w:val="00665C3B"/>
    <w:rsid w:val="00665EFF"/>
    <w:rsid w:val="00666682"/>
    <w:rsid w:val="00666876"/>
    <w:rsid w:val="00666CF5"/>
    <w:rsid w:val="00666D75"/>
    <w:rsid w:val="0066707B"/>
    <w:rsid w:val="006673A2"/>
    <w:rsid w:val="006673E3"/>
    <w:rsid w:val="006677AA"/>
    <w:rsid w:val="006679DF"/>
    <w:rsid w:val="00667AE1"/>
    <w:rsid w:val="00667FF2"/>
    <w:rsid w:val="00670557"/>
    <w:rsid w:val="00670616"/>
    <w:rsid w:val="006710B6"/>
    <w:rsid w:val="0067127B"/>
    <w:rsid w:val="00671311"/>
    <w:rsid w:val="0067165C"/>
    <w:rsid w:val="00671951"/>
    <w:rsid w:val="00671954"/>
    <w:rsid w:val="00671B2B"/>
    <w:rsid w:val="00671C1D"/>
    <w:rsid w:val="00671FFB"/>
    <w:rsid w:val="0067229A"/>
    <w:rsid w:val="0067264A"/>
    <w:rsid w:val="00672950"/>
    <w:rsid w:val="006729EF"/>
    <w:rsid w:val="00674001"/>
    <w:rsid w:val="00674249"/>
    <w:rsid w:val="00674733"/>
    <w:rsid w:val="006747F7"/>
    <w:rsid w:val="006748DA"/>
    <w:rsid w:val="0067496D"/>
    <w:rsid w:val="00674975"/>
    <w:rsid w:val="00674FA8"/>
    <w:rsid w:val="00675023"/>
    <w:rsid w:val="0067509F"/>
    <w:rsid w:val="0067595F"/>
    <w:rsid w:val="00675B2C"/>
    <w:rsid w:val="006763CA"/>
    <w:rsid w:val="00676785"/>
    <w:rsid w:val="0067685B"/>
    <w:rsid w:val="00676FC6"/>
    <w:rsid w:val="006770EE"/>
    <w:rsid w:val="00677C66"/>
    <w:rsid w:val="00680287"/>
    <w:rsid w:val="006803B0"/>
    <w:rsid w:val="006804E0"/>
    <w:rsid w:val="0068060D"/>
    <w:rsid w:val="00680688"/>
    <w:rsid w:val="006811CB"/>
    <w:rsid w:val="006812A2"/>
    <w:rsid w:val="006813BF"/>
    <w:rsid w:val="006817E1"/>
    <w:rsid w:val="00682797"/>
    <w:rsid w:val="00682D88"/>
    <w:rsid w:val="00682DA9"/>
    <w:rsid w:val="00682DC6"/>
    <w:rsid w:val="00683159"/>
    <w:rsid w:val="006838F4"/>
    <w:rsid w:val="00683B6B"/>
    <w:rsid w:val="00683C6B"/>
    <w:rsid w:val="006841AD"/>
    <w:rsid w:val="0068426A"/>
    <w:rsid w:val="006847C0"/>
    <w:rsid w:val="00684A50"/>
    <w:rsid w:val="00684FE0"/>
    <w:rsid w:val="0068507E"/>
    <w:rsid w:val="0068563F"/>
    <w:rsid w:val="00685878"/>
    <w:rsid w:val="00685C38"/>
    <w:rsid w:val="00685C78"/>
    <w:rsid w:val="00685F85"/>
    <w:rsid w:val="006863B2"/>
    <w:rsid w:val="006870CC"/>
    <w:rsid w:val="006873DB"/>
    <w:rsid w:val="00687981"/>
    <w:rsid w:val="00687BFB"/>
    <w:rsid w:val="00687E65"/>
    <w:rsid w:val="00687FB4"/>
    <w:rsid w:val="006900B4"/>
    <w:rsid w:val="006901A4"/>
    <w:rsid w:val="0069099A"/>
    <w:rsid w:val="00690D1D"/>
    <w:rsid w:val="006910CF"/>
    <w:rsid w:val="00691833"/>
    <w:rsid w:val="006918D6"/>
    <w:rsid w:val="00691D79"/>
    <w:rsid w:val="006926A8"/>
    <w:rsid w:val="006926E3"/>
    <w:rsid w:val="006927C1"/>
    <w:rsid w:val="00692A3C"/>
    <w:rsid w:val="00692BBC"/>
    <w:rsid w:val="00692C1E"/>
    <w:rsid w:val="00692F79"/>
    <w:rsid w:val="0069303E"/>
    <w:rsid w:val="006933F3"/>
    <w:rsid w:val="00693913"/>
    <w:rsid w:val="00693917"/>
    <w:rsid w:val="0069395E"/>
    <w:rsid w:val="006946B4"/>
    <w:rsid w:val="00694A22"/>
    <w:rsid w:val="00694BF4"/>
    <w:rsid w:val="00694C3A"/>
    <w:rsid w:val="006967BA"/>
    <w:rsid w:val="00696A46"/>
    <w:rsid w:val="00697329"/>
    <w:rsid w:val="0069738A"/>
    <w:rsid w:val="006975A6"/>
    <w:rsid w:val="00697872"/>
    <w:rsid w:val="00697B5D"/>
    <w:rsid w:val="00697FE1"/>
    <w:rsid w:val="006A0360"/>
    <w:rsid w:val="006A062F"/>
    <w:rsid w:val="006A0926"/>
    <w:rsid w:val="006A096E"/>
    <w:rsid w:val="006A099E"/>
    <w:rsid w:val="006A0BD8"/>
    <w:rsid w:val="006A1240"/>
    <w:rsid w:val="006A1259"/>
    <w:rsid w:val="006A1663"/>
    <w:rsid w:val="006A1943"/>
    <w:rsid w:val="006A1EA9"/>
    <w:rsid w:val="006A2152"/>
    <w:rsid w:val="006A26A3"/>
    <w:rsid w:val="006A27F3"/>
    <w:rsid w:val="006A2A9C"/>
    <w:rsid w:val="006A2B41"/>
    <w:rsid w:val="006A2E94"/>
    <w:rsid w:val="006A3104"/>
    <w:rsid w:val="006A357F"/>
    <w:rsid w:val="006A37ED"/>
    <w:rsid w:val="006A3903"/>
    <w:rsid w:val="006A3CC0"/>
    <w:rsid w:val="006A4246"/>
    <w:rsid w:val="006A45B6"/>
    <w:rsid w:val="006A4A4A"/>
    <w:rsid w:val="006A508C"/>
    <w:rsid w:val="006A5248"/>
    <w:rsid w:val="006A52C8"/>
    <w:rsid w:val="006A53F6"/>
    <w:rsid w:val="006A5799"/>
    <w:rsid w:val="006A5E14"/>
    <w:rsid w:val="006A6059"/>
    <w:rsid w:val="006A621B"/>
    <w:rsid w:val="006A69E4"/>
    <w:rsid w:val="006A69E7"/>
    <w:rsid w:val="006A6D3F"/>
    <w:rsid w:val="006A6FF1"/>
    <w:rsid w:val="006A7164"/>
    <w:rsid w:val="006A72BB"/>
    <w:rsid w:val="006A76A8"/>
    <w:rsid w:val="006A779C"/>
    <w:rsid w:val="006A791F"/>
    <w:rsid w:val="006A79C6"/>
    <w:rsid w:val="006A7AA4"/>
    <w:rsid w:val="006A7C66"/>
    <w:rsid w:val="006A7DFD"/>
    <w:rsid w:val="006A7E7E"/>
    <w:rsid w:val="006A7FEC"/>
    <w:rsid w:val="006B015D"/>
    <w:rsid w:val="006B04A0"/>
    <w:rsid w:val="006B1193"/>
    <w:rsid w:val="006B1450"/>
    <w:rsid w:val="006B150A"/>
    <w:rsid w:val="006B164E"/>
    <w:rsid w:val="006B1B3B"/>
    <w:rsid w:val="006B20EA"/>
    <w:rsid w:val="006B2743"/>
    <w:rsid w:val="006B2A42"/>
    <w:rsid w:val="006B2FF3"/>
    <w:rsid w:val="006B33FC"/>
    <w:rsid w:val="006B3662"/>
    <w:rsid w:val="006B3858"/>
    <w:rsid w:val="006B391C"/>
    <w:rsid w:val="006B39D6"/>
    <w:rsid w:val="006B3A2D"/>
    <w:rsid w:val="006B4288"/>
    <w:rsid w:val="006B431F"/>
    <w:rsid w:val="006B43FE"/>
    <w:rsid w:val="006B4FE0"/>
    <w:rsid w:val="006B5062"/>
    <w:rsid w:val="006B5315"/>
    <w:rsid w:val="006B57CA"/>
    <w:rsid w:val="006B5CB9"/>
    <w:rsid w:val="006B5D95"/>
    <w:rsid w:val="006B5FB3"/>
    <w:rsid w:val="006B60C0"/>
    <w:rsid w:val="006B61FF"/>
    <w:rsid w:val="006B63F8"/>
    <w:rsid w:val="006B6BB8"/>
    <w:rsid w:val="006B709C"/>
    <w:rsid w:val="006B7291"/>
    <w:rsid w:val="006B7AD0"/>
    <w:rsid w:val="006B7C53"/>
    <w:rsid w:val="006C04F7"/>
    <w:rsid w:val="006C0589"/>
    <w:rsid w:val="006C060B"/>
    <w:rsid w:val="006C0899"/>
    <w:rsid w:val="006C09B7"/>
    <w:rsid w:val="006C0A7C"/>
    <w:rsid w:val="006C0D88"/>
    <w:rsid w:val="006C119C"/>
    <w:rsid w:val="006C1508"/>
    <w:rsid w:val="006C1DE2"/>
    <w:rsid w:val="006C1ECB"/>
    <w:rsid w:val="006C1F2A"/>
    <w:rsid w:val="006C1FF0"/>
    <w:rsid w:val="006C22B7"/>
    <w:rsid w:val="006C2349"/>
    <w:rsid w:val="006C236A"/>
    <w:rsid w:val="006C2403"/>
    <w:rsid w:val="006C2A86"/>
    <w:rsid w:val="006C2C4A"/>
    <w:rsid w:val="006C43EA"/>
    <w:rsid w:val="006C4853"/>
    <w:rsid w:val="006C4FCF"/>
    <w:rsid w:val="006C516B"/>
    <w:rsid w:val="006C54CD"/>
    <w:rsid w:val="006C5BC5"/>
    <w:rsid w:val="006C5D52"/>
    <w:rsid w:val="006C5DF1"/>
    <w:rsid w:val="006C60E3"/>
    <w:rsid w:val="006C6134"/>
    <w:rsid w:val="006C6244"/>
    <w:rsid w:val="006C647E"/>
    <w:rsid w:val="006C69F2"/>
    <w:rsid w:val="006C6C26"/>
    <w:rsid w:val="006C6D2D"/>
    <w:rsid w:val="006C6EEF"/>
    <w:rsid w:val="006C6F73"/>
    <w:rsid w:val="006C755B"/>
    <w:rsid w:val="006C763A"/>
    <w:rsid w:val="006C7AFB"/>
    <w:rsid w:val="006C7C12"/>
    <w:rsid w:val="006D026C"/>
    <w:rsid w:val="006D05D9"/>
    <w:rsid w:val="006D0F13"/>
    <w:rsid w:val="006D1026"/>
    <w:rsid w:val="006D11B2"/>
    <w:rsid w:val="006D1716"/>
    <w:rsid w:val="006D18FB"/>
    <w:rsid w:val="006D1E92"/>
    <w:rsid w:val="006D1EC8"/>
    <w:rsid w:val="006D20AE"/>
    <w:rsid w:val="006D2A2A"/>
    <w:rsid w:val="006D2B19"/>
    <w:rsid w:val="006D2DC8"/>
    <w:rsid w:val="006D327D"/>
    <w:rsid w:val="006D33DA"/>
    <w:rsid w:val="006D385A"/>
    <w:rsid w:val="006D3A31"/>
    <w:rsid w:val="006D3C82"/>
    <w:rsid w:val="006D3DBE"/>
    <w:rsid w:val="006D4377"/>
    <w:rsid w:val="006D461D"/>
    <w:rsid w:val="006D4D97"/>
    <w:rsid w:val="006D4EA2"/>
    <w:rsid w:val="006D5114"/>
    <w:rsid w:val="006D5CE0"/>
    <w:rsid w:val="006D64DE"/>
    <w:rsid w:val="006D6791"/>
    <w:rsid w:val="006D6CA0"/>
    <w:rsid w:val="006D6F07"/>
    <w:rsid w:val="006D716B"/>
    <w:rsid w:val="006D7294"/>
    <w:rsid w:val="006D743F"/>
    <w:rsid w:val="006D74D2"/>
    <w:rsid w:val="006D7875"/>
    <w:rsid w:val="006D7A36"/>
    <w:rsid w:val="006D7C85"/>
    <w:rsid w:val="006D7FB9"/>
    <w:rsid w:val="006E0277"/>
    <w:rsid w:val="006E0B46"/>
    <w:rsid w:val="006E0F98"/>
    <w:rsid w:val="006E1397"/>
    <w:rsid w:val="006E1631"/>
    <w:rsid w:val="006E1AA6"/>
    <w:rsid w:val="006E1E46"/>
    <w:rsid w:val="006E27A4"/>
    <w:rsid w:val="006E30E5"/>
    <w:rsid w:val="006E30EF"/>
    <w:rsid w:val="006E347A"/>
    <w:rsid w:val="006E3948"/>
    <w:rsid w:val="006E3B47"/>
    <w:rsid w:val="006E4D22"/>
    <w:rsid w:val="006E4DDD"/>
    <w:rsid w:val="006E51A8"/>
    <w:rsid w:val="006E57F9"/>
    <w:rsid w:val="006E5861"/>
    <w:rsid w:val="006E599D"/>
    <w:rsid w:val="006E5C1E"/>
    <w:rsid w:val="006E5C57"/>
    <w:rsid w:val="006E639A"/>
    <w:rsid w:val="006E6434"/>
    <w:rsid w:val="006E64B9"/>
    <w:rsid w:val="006E68E2"/>
    <w:rsid w:val="006E6BA4"/>
    <w:rsid w:val="006E6CA5"/>
    <w:rsid w:val="006E777F"/>
    <w:rsid w:val="006E79E2"/>
    <w:rsid w:val="006E7B4D"/>
    <w:rsid w:val="006F01D0"/>
    <w:rsid w:val="006F0370"/>
    <w:rsid w:val="006F0A63"/>
    <w:rsid w:val="006F1305"/>
    <w:rsid w:val="006F159A"/>
    <w:rsid w:val="006F1D36"/>
    <w:rsid w:val="006F1E0F"/>
    <w:rsid w:val="006F1E2A"/>
    <w:rsid w:val="006F1EF7"/>
    <w:rsid w:val="006F21E4"/>
    <w:rsid w:val="006F232C"/>
    <w:rsid w:val="006F2A78"/>
    <w:rsid w:val="006F31C6"/>
    <w:rsid w:val="006F3DCD"/>
    <w:rsid w:val="006F3FA6"/>
    <w:rsid w:val="006F427F"/>
    <w:rsid w:val="006F49C0"/>
    <w:rsid w:val="006F4A83"/>
    <w:rsid w:val="006F4EBA"/>
    <w:rsid w:val="006F4F04"/>
    <w:rsid w:val="006F54DB"/>
    <w:rsid w:val="006F59AD"/>
    <w:rsid w:val="006F59DF"/>
    <w:rsid w:val="006F60BE"/>
    <w:rsid w:val="006F6226"/>
    <w:rsid w:val="006F64D0"/>
    <w:rsid w:val="006F6564"/>
    <w:rsid w:val="006F6BD5"/>
    <w:rsid w:val="006F6BEA"/>
    <w:rsid w:val="006F75EE"/>
    <w:rsid w:val="006F7D03"/>
    <w:rsid w:val="00700280"/>
    <w:rsid w:val="00700288"/>
    <w:rsid w:val="00700679"/>
    <w:rsid w:val="0070069A"/>
    <w:rsid w:val="007006DA"/>
    <w:rsid w:val="00700961"/>
    <w:rsid w:val="00700A95"/>
    <w:rsid w:val="00700BEA"/>
    <w:rsid w:val="00701654"/>
    <w:rsid w:val="007018CF"/>
    <w:rsid w:val="00701C4F"/>
    <w:rsid w:val="00701C99"/>
    <w:rsid w:val="0070213A"/>
    <w:rsid w:val="00702273"/>
    <w:rsid w:val="0070292F"/>
    <w:rsid w:val="00702A89"/>
    <w:rsid w:val="00702BC3"/>
    <w:rsid w:val="0070354B"/>
    <w:rsid w:val="007036CD"/>
    <w:rsid w:val="00703CC6"/>
    <w:rsid w:val="007042E5"/>
    <w:rsid w:val="007048D1"/>
    <w:rsid w:val="00704944"/>
    <w:rsid w:val="00704A1D"/>
    <w:rsid w:val="00704C18"/>
    <w:rsid w:val="007057E4"/>
    <w:rsid w:val="00705849"/>
    <w:rsid w:val="00705C79"/>
    <w:rsid w:val="0070652C"/>
    <w:rsid w:val="00706580"/>
    <w:rsid w:val="00706EA8"/>
    <w:rsid w:val="00706F91"/>
    <w:rsid w:val="0070718C"/>
    <w:rsid w:val="00707612"/>
    <w:rsid w:val="00707777"/>
    <w:rsid w:val="00707A41"/>
    <w:rsid w:val="00707B43"/>
    <w:rsid w:val="00707E9B"/>
    <w:rsid w:val="0071007C"/>
    <w:rsid w:val="007106FF"/>
    <w:rsid w:val="00710AA3"/>
    <w:rsid w:val="00710D05"/>
    <w:rsid w:val="00711196"/>
    <w:rsid w:val="0071176C"/>
    <w:rsid w:val="007117B8"/>
    <w:rsid w:val="0071196D"/>
    <w:rsid w:val="00712320"/>
    <w:rsid w:val="0071262E"/>
    <w:rsid w:val="00712878"/>
    <w:rsid w:val="00713528"/>
    <w:rsid w:val="00713621"/>
    <w:rsid w:val="00713907"/>
    <w:rsid w:val="00713C1D"/>
    <w:rsid w:val="00713C7D"/>
    <w:rsid w:val="00713D83"/>
    <w:rsid w:val="00713EF1"/>
    <w:rsid w:val="00714140"/>
    <w:rsid w:val="00714197"/>
    <w:rsid w:val="0071458D"/>
    <w:rsid w:val="00714F24"/>
    <w:rsid w:val="00714FD5"/>
    <w:rsid w:val="007150B9"/>
    <w:rsid w:val="00715972"/>
    <w:rsid w:val="00715BD7"/>
    <w:rsid w:val="00715BF7"/>
    <w:rsid w:val="00715DD2"/>
    <w:rsid w:val="00715F01"/>
    <w:rsid w:val="00715FA8"/>
    <w:rsid w:val="00716508"/>
    <w:rsid w:val="0071691F"/>
    <w:rsid w:val="00716952"/>
    <w:rsid w:val="00716CFF"/>
    <w:rsid w:val="00716F63"/>
    <w:rsid w:val="00716F78"/>
    <w:rsid w:val="00717AF4"/>
    <w:rsid w:val="00717E70"/>
    <w:rsid w:val="0072026F"/>
    <w:rsid w:val="00720296"/>
    <w:rsid w:val="00721AF0"/>
    <w:rsid w:val="00721C23"/>
    <w:rsid w:val="0072205F"/>
    <w:rsid w:val="00722853"/>
    <w:rsid w:val="00722AB5"/>
    <w:rsid w:val="00722CE1"/>
    <w:rsid w:val="007231F4"/>
    <w:rsid w:val="0072322A"/>
    <w:rsid w:val="00723529"/>
    <w:rsid w:val="007238A9"/>
    <w:rsid w:val="0072397B"/>
    <w:rsid w:val="00723A70"/>
    <w:rsid w:val="00723AED"/>
    <w:rsid w:val="0072429B"/>
    <w:rsid w:val="0072434A"/>
    <w:rsid w:val="0072435F"/>
    <w:rsid w:val="00724811"/>
    <w:rsid w:val="00725194"/>
    <w:rsid w:val="007254BF"/>
    <w:rsid w:val="00725967"/>
    <w:rsid w:val="007264DC"/>
    <w:rsid w:val="00726987"/>
    <w:rsid w:val="00726AC0"/>
    <w:rsid w:val="00727076"/>
    <w:rsid w:val="00727098"/>
    <w:rsid w:val="0072736B"/>
    <w:rsid w:val="007273F8"/>
    <w:rsid w:val="007277AB"/>
    <w:rsid w:val="00727A5B"/>
    <w:rsid w:val="0073003C"/>
    <w:rsid w:val="0073006B"/>
    <w:rsid w:val="00730658"/>
    <w:rsid w:val="00730BAF"/>
    <w:rsid w:val="00730BBA"/>
    <w:rsid w:val="0073105C"/>
    <w:rsid w:val="00731261"/>
    <w:rsid w:val="00731797"/>
    <w:rsid w:val="007326A8"/>
    <w:rsid w:val="00732716"/>
    <w:rsid w:val="0073296F"/>
    <w:rsid w:val="007330A4"/>
    <w:rsid w:val="007331D4"/>
    <w:rsid w:val="00733664"/>
    <w:rsid w:val="00733742"/>
    <w:rsid w:val="007337A4"/>
    <w:rsid w:val="007340F5"/>
    <w:rsid w:val="00734187"/>
    <w:rsid w:val="00734BE1"/>
    <w:rsid w:val="00734BF3"/>
    <w:rsid w:val="00734F23"/>
    <w:rsid w:val="00735016"/>
    <w:rsid w:val="007352E3"/>
    <w:rsid w:val="00735C12"/>
    <w:rsid w:val="0073610B"/>
    <w:rsid w:val="00736389"/>
    <w:rsid w:val="007367E2"/>
    <w:rsid w:val="007368C3"/>
    <w:rsid w:val="00736EA6"/>
    <w:rsid w:val="007371FE"/>
    <w:rsid w:val="00737275"/>
    <w:rsid w:val="00737589"/>
    <w:rsid w:val="00737590"/>
    <w:rsid w:val="00737A25"/>
    <w:rsid w:val="00737AC1"/>
    <w:rsid w:val="00737D22"/>
    <w:rsid w:val="00740011"/>
    <w:rsid w:val="0074004F"/>
    <w:rsid w:val="00740672"/>
    <w:rsid w:val="0074067E"/>
    <w:rsid w:val="00740969"/>
    <w:rsid w:val="007411D7"/>
    <w:rsid w:val="00741875"/>
    <w:rsid w:val="007418C1"/>
    <w:rsid w:val="00741BC7"/>
    <w:rsid w:val="00741C8F"/>
    <w:rsid w:val="00741DF6"/>
    <w:rsid w:val="00741E86"/>
    <w:rsid w:val="0074223F"/>
    <w:rsid w:val="007423E4"/>
    <w:rsid w:val="0074356C"/>
    <w:rsid w:val="0074382B"/>
    <w:rsid w:val="00743BB3"/>
    <w:rsid w:val="00743C49"/>
    <w:rsid w:val="0074428B"/>
    <w:rsid w:val="00744328"/>
    <w:rsid w:val="007444E2"/>
    <w:rsid w:val="00744798"/>
    <w:rsid w:val="00744A55"/>
    <w:rsid w:val="00744DE1"/>
    <w:rsid w:val="00745B2E"/>
    <w:rsid w:val="00745B7C"/>
    <w:rsid w:val="00745C44"/>
    <w:rsid w:val="007469F3"/>
    <w:rsid w:val="00746BD2"/>
    <w:rsid w:val="00746C74"/>
    <w:rsid w:val="0074727C"/>
    <w:rsid w:val="0074734F"/>
    <w:rsid w:val="00747EBF"/>
    <w:rsid w:val="00747F5B"/>
    <w:rsid w:val="00747FA0"/>
    <w:rsid w:val="00750090"/>
    <w:rsid w:val="00750580"/>
    <w:rsid w:val="0075084B"/>
    <w:rsid w:val="0075088D"/>
    <w:rsid w:val="00750C61"/>
    <w:rsid w:val="007511A6"/>
    <w:rsid w:val="007511FB"/>
    <w:rsid w:val="00751BB0"/>
    <w:rsid w:val="00751C37"/>
    <w:rsid w:val="00751CE7"/>
    <w:rsid w:val="007521C1"/>
    <w:rsid w:val="00752345"/>
    <w:rsid w:val="00752F12"/>
    <w:rsid w:val="0075336F"/>
    <w:rsid w:val="007535EE"/>
    <w:rsid w:val="007536C7"/>
    <w:rsid w:val="00753BAD"/>
    <w:rsid w:val="00753EFD"/>
    <w:rsid w:val="0075400B"/>
    <w:rsid w:val="00754319"/>
    <w:rsid w:val="007543EC"/>
    <w:rsid w:val="00754825"/>
    <w:rsid w:val="00754959"/>
    <w:rsid w:val="00754E10"/>
    <w:rsid w:val="007551FF"/>
    <w:rsid w:val="0075562A"/>
    <w:rsid w:val="0075569B"/>
    <w:rsid w:val="00755947"/>
    <w:rsid w:val="00755DFE"/>
    <w:rsid w:val="00756128"/>
    <w:rsid w:val="0075634B"/>
    <w:rsid w:val="007563B7"/>
    <w:rsid w:val="00756CB7"/>
    <w:rsid w:val="00756DF4"/>
    <w:rsid w:val="0075779F"/>
    <w:rsid w:val="00757B92"/>
    <w:rsid w:val="00757CFE"/>
    <w:rsid w:val="007601A2"/>
    <w:rsid w:val="007605E0"/>
    <w:rsid w:val="00760613"/>
    <w:rsid w:val="0076065A"/>
    <w:rsid w:val="00760733"/>
    <w:rsid w:val="00760A40"/>
    <w:rsid w:val="00760BFF"/>
    <w:rsid w:val="007612C2"/>
    <w:rsid w:val="00761479"/>
    <w:rsid w:val="00761629"/>
    <w:rsid w:val="00761921"/>
    <w:rsid w:val="00762525"/>
    <w:rsid w:val="0076262F"/>
    <w:rsid w:val="00762AF6"/>
    <w:rsid w:val="00762C47"/>
    <w:rsid w:val="00762CB3"/>
    <w:rsid w:val="007632F6"/>
    <w:rsid w:val="007633E4"/>
    <w:rsid w:val="0076346A"/>
    <w:rsid w:val="00763499"/>
    <w:rsid w:val="00763C34"/>
    <w:rsid w:val="00763CC3"/>
    <w:rsid w:val="00763D41"/>
    <w:rsid w:val="00763E64"/>
    <w:rsid w:val="00764150"/>
    <w:rsid w:val="00764522"/>
    <w:rsid w:val="0076518E"/>
    <w:rsid w:val="007653C3"/>
    <w:rsid w:val="007654F2"/>
    <w:rsid w:val="007655F0"/>
    <w:rsid w:val="0076567F"/>
    <w:rsid w:val="00765791"/>
    <w:rsid w:val="007657F7"/>
    <w:rsid w:val="00765906"/>
    <w:rsid w:val="00765B53"/>
    <w:rsid w:val="00765C1E"/>
    <w:rsid w:val="00765E25"/>
    <w:rsid w:val="00766267"/>
    <w:rsid w:val="007664DE"/>
    <w:rsid w:val="00766C39"/>
    <w:rsid w:val="00766C84"/>
    <w:rsid w:val="00767132"/>
    <w:rsid w:val="00767369"/>
    <w:rsid w:val="00767B07"/>
    <w:rsid w:val="00767DC9"/>
    <w:rsid w:val="007707F8"/>
    <w:rsid w:val="00770BD3"/>
    <w:rsid w:val="00770C92"/>
    <w:rsid w:val="00770E06"/>
    <w:rsid w:val="00770E73"/>
    <w:rsid w:val="00770EF7"/>
    <w:rsid w:val="00770F7E"/>
    <w:rsid w:val="007716CA"/>
    <w:rsid w:val="007718C6"/>
    <w:rsid w:val="00771AF8"/>
    <w:rsid w:val="00771E64"/>
    <w:rsid w:val="00771E7D"/>
    <w:rsid w:val="00771F9F"/>
    <w:rsid w:val="0077218D"/>
    <w:rsid w:val="007725D6"/>
    <w:rsid w:val="007726A2"/>
    <w:rsid w:val="0077292A"/>
    <w:rsid w:val="00772A75"/>
    <w:rsid w:val="00772C5D"/>
    <w:rsid w:val="00772DD6"/>
    <w:rsid w:val="00772E2A"/>
    <w:rsid w:val="00772ED5"/>
    <w:rsid w:val="00772F5C"/>
    <w:rsid w:val="0077371F"/>
    <w:rsid w:val="007739F3"/>
    <w:rsid w:val="00773A2B"/>
    <w:rsid w:val="00773AB2"/>
    <w:rsid w:val="007747A5"/>
    <w:rsid w:val="00774A59"/>
    <w:rsid w:val="00774CE9"/>
    <w:rsid w:val="00774E58"/>
    <w:rsid w:val="00774FE6"/>
    <w:rsid w:val="00775187"/>
    <w:rsid w:val="0077540B"/>
    <w:rsid w:val="00775798"/>
    <w:rsid w:val="00775967"/>
    <w:rsid w:val="00775A0A"/>
    <w:rsid w:val="00775EB6"/>
    <w:rsid w:val="00775EEE"/>
    <w:rsid w:val="00776116"/>
    <w:rsid w:val="0077621D"/>
    <w:rsid w:val="00776305"/>
    <w:rsid w:val="007763FB"/>
    <w:rsid w:val="00776574"/>
    <w:rsid w:val="00776888"/>
    <w:rsid w:val="00776A17"/>
    <w:rsid w:val="00776ADE"/>
    <w:rsid w:val="00777151"/>
    <w:rsid w:val="00777187"/>
    <w:rsid w:val="007777C6"/>
    <w:rsid w:val="00777C6E"/>
    <w:rsid w:val="00777D33"/>
    <w:rsid w:val="00777E9B"/>
    <w:rsid w:val="00780756"/>
    <w:rsid w:val="00780860"/>
    <w:rsid w:val="007809E3"/>
    <w:rsid w:val="00780BBE"/>
    <w:rsid w:val="007810A1"/>
    <w:rsid w:val="00781D0F"/>
    <w:rsid w:val="0078227F"/>
    <w:rsid w:val="00782B33"/>
    <w:rsid w:val="00782C10"/>
    <w:rsid w:val="00782D50"/>
    <w:rsid w:val="00782F5D"/>
    <w:rsid w:val="0078312D"/>
    <w:rsid w:val="00783309"/>
    <w:rsid w:val="007833A9"/>
    <w:rsid w:val="00784106"/>
    <w:rsid w:val="007846E3"/>
    <w:rsid w:val="007849A4"/>
    <w:rsid w:val="00784E9B"/>
    <w:rsid w:val="00785326"/>
    <w:rsid w:val="00785798"/>
    <w:rsid w:val="00785A2C"/>
    <w:rsid w:val="00785C7E"/>
    <w:rsid w:val="00785CEB"/>
    <w:rsid w:val="00785D2B"/>
    <w:rsid w:val="00785D7C"/>
    <w:rsid w:val="0078608C"/>
    <w:rsid w:val="007861C6"/>
    <w:rsid w:val="007862E7"/>
    <w:rsid w:val="00786320"/>
    <w:rsid w:val="007863E1"/>
    <w:rsid w:val="00786609"/>
    <w:rsid w:val="00786A69"/>
    <w:rsid w:val="00787035"/>
    <w:rsid w:val="007875E5"/>
    <w:rsid w:val="0078762A"/>
    <w:rsid w:val="00787633"/>
    <w:rsid w:val="00787C10"/>
    <w:rsid w:val="00787DAC"/>
    <w:rsid w:val="00790277"/>
    <w:rsid w:val="00790700"/>
    <w:rsid w:val="00790B2C"/>
    <w:rsid w:val="00790E94"/>
    <w:rsid w:val="00790FE6"/>
    <w:rsid w:val="0079113C"/>
    <w:rsid w:val="007911E8"/>
    <w:rsid w:val="0079195F"/>
    <w:rsid w:val="0079198D"/>
    <w:rsid w:val="0079287B"/>
    <w:rsid w:val="007928C1"/>
    <w:rsid w:val="00792CB3"/>
    <w:rsid w:val="00793446"/>
    <w:rsid w:val="0079387B"/>
    <w:rsid w:val="00793ACA"/>
    <w:rsid w:val="00793DB6"/>
    <w:rsid w:val="00794260"/>
    <w:rsid w:val="007942A7"/>
    <w:rsid w:val="00794A98"/>
    <w:rsid w:val="00794BFE"/>
    <w:rsid w:val="00794D69"/>
    <w:rsid w:val="00794FBA"/>
    <w:rsid w:val="007953AD"/>
    <w:rsid w:val="00795408"/>
    <w:rsid w:val="0079543D"/>
    <w:rsid w:val="00795575"/>
    <w:rsid w:val="00795641"/>
    <w:rsid w:val="0079580D"/>
    <w:rsid w:val="007962AF"/>
    <w:rsid w:val="007964DA"/>
    <w:rsid w:val="00796E8A"/>
    <w:rsid w:val="00796F2B"/>
    <w:rsid w:val="007970B3"/>
    <w:rsid w:val="0079739E"/>
    <w:rsid w:val="007978AA"/>
    <w:rsid w:val="007A0452"/>
    <w:rsid w:val="007A04FA"/>
    <w:rsid w:val="007A0970"/>
    <w:rsid w:val="007A1073"/>
    <w:rsid w:val="007A10A2"/>
    <w:rsid w:val="007A1206"/>
    <w:rsid w:val="007A123D"/>
    <w:rsid w:val="007A1844"/>
    <w:rsid w:val="007A1DF3"/>
    <w:rsid w:val="007A21BE"/>
    <w:rsid w:val="007A2236"/>
    <w:rsid w:val="007A2B39"/>
    <w:rsid w:val="007A2DD5"/>
    <w:rsid w:val="007A2E5A"/>
    <w:rsid w:val="007A2F0B"/>
    <w:rsid w:val="007A348F"/>
    <w:rsid w:val="007A38A1"/>
    <w:rsid w:val="007A3F4D"/>
    <w:rsid w:val="007A3FD8"/>
    <w:rsid w:val="007A4540"/>
    <w:rsid w:val="007A4715"/>
    <w:rsid w:val="007A4725"/>
    <w:rsid w:val="007A4A6D"/>
    <w:rsid w:val="007A4D67"/>
    <w:rsid w:val="007A5071"/>
    <w:rsid w:val="007A58B6"/>
    <w:rsid w:val="007A5AF8"/>
    <w:rsid w:val="007A60EC"/>
    <w:rsid w:val="007A6788"/>
    <w:rsid w:val="007A67E7"/>
    <w:rsid w:val="007A6E75"/>
    <w:rsid w:val="007A6EE5"/>
    <w:rsid w:val="007A6F90"/>
    <w:rsid w:val="007A746A"/>
    <w:rsid w:val="007A7809"/>
    <w:rsid w:val="007A78B5"/>
    <w:rsid w:val="007A7AD4"/>
    <w:rsid w:val="007A7F4B"/>
    <w:rsid w:val="007B10B9"/>
    <w:rsid w:val="007B1513"/>
    <w:rsid w:val="007B17BA"/>
    <w:rsid w:val="007B1906"/>
    <w:rsid w:val="007B1ACA"/>
    <w:rsid w:val="007B1B44"/>
    <w:rsid w:val="007B1C92"/>
    <w:rsid w:val="007B1CD5"/>
    <w:rsid w:val="007B1F68"/>
    <w:rsid w:val="007B23A5"/>
    <w:rsid w:val="007B2542"/>
    <w:rsid w:val="007B2847"/>
    <w:rsid w:val="007B3E6B"/>
    <w:rsid w:val="007B3F51"/>
    <w:rsid w:val="007B4174"/>
    <w:rsid w:val="007B48A0"/>
    <w:rsid w:val="007B497C"/>
    <w:rsid w:val="007B498D"/>
    <w:rsid w:val="007B4E4E"/>
    <w:rsid w:val="007B52C2"/>
    <w:rsid w:val="007B576C"/>
    <w:rsid w:val="007B5A54"/>
    <w:rsid w:val="007B5B2F"/>
    <w:rsid w:val="007B5B5F"/>
    <w:rsid w:val="007B5DD6"/>
    <w:rsid w:val="007B6F8E"/>
    <w:rsid w:val="007B7456"/>
    <w:rsid w:val="007B7678"/>
    <w:rsid w:val="007C01E4"/>
    <w:rsid w:val="007C0623"/>
    <w:rsid w:val="007C0BE7"/>
    <w:rsid w:val="007C0D18"/>
    <w:rsid w:val="007C0F04"/>
    <w:rsid w:val="007C0F66"/>
    <w:rsid w:val="007C1017"/>
    <w:rsid w:val="007C126B"/>
    <w:rsid w:val="007C137A"/>
    <w:rsid w:val="007C2240"/>
    <w:rsid w:val="007C2381"/>
    <w:rsid w:val="007C23B6"/>
    <w:rsid w:val="007C23C8"/>
    <w:rsid w:val="007C25BA"/>
    <w:rsid w:val="007C28C2"/>
    <w:rsid w:val="007C2AF4"/>
    <w:rsid w:val="007C2CBE"/>
    <w:rsid w:val="007C2E98"/>
    <w:rsid w:val="007C2EEE"/>
    <w:rsid w:val="007C2F20"/>
    <w:rsid w:val="007C3146"/>
    <w:rsid w:val="007C3694"/>
    <w:rsid w:val="007C36E8"/>
    <w:rsid w:val="007C3CB1"/>
    <w:rsid w:val="007C4118"/>
    <w:rsid w:val="007C476A"/>
    <w:rsid w:val="007C4915"/>
    <w:rsid w:val="007C4F86"/>
    <w:rsid w:val="007C505E"/>
    <w:rsid w:val="007C50A5"/>
    <w:rsid w:val="007C5362"/>
    <w:rsid w:val="007C5925"/>
    <w:rsid w:val="007C5A3F"/>
    <w:rsid w:val="007C5A6E"/>
    <w:rsid w:val="007C5CE7"/>
    <w:rsid w:val="007C6002"/>
    <w:rsid w:val="007C6137"/>
    <w:rsid w:val="007C7165"/>
    <w:rsid w:val="007C7D2E"/>
    <w:rsid w:val="007D00D9"/>
    <w:rsid w:val="007D0296"/>
    <w:rsid w:val="007D1890"/>
    <w:rsid w:val="007D1C7D"/>
    <w:rsid w:val="007D1E26"/>
    <w:rsid w:val="007D2547"/>
    <w:rsid w:val="007D2ABD"/>
    <w:rsid w:val="007D2AE6"/>
    <w:rsid w:val="007D2F10"/>
    <w:rsid w:val="007D2F64"/>
    <w:rsid w:val="007D3302"/>
    <w:rsid w:val="007D3847"/>
    <w:rsid w:val="007D3F33"/>
    <w:rsid w:val="007D437D"/>
    <w:rsid w:val="007D4520"/>
    <w:rsid w:val="007D4C2B"/>
    <w:rsid w:val="007D5D46"/>
    <w:rsid w:val="007D5DFA"/>
    <w:rsid w:val="007D6531"/>
    <w:rsid w:val="007D6814"/>
    <w:rsid w:val="007D6A43"/>
    <w:rsid w:val="007D6E44"/>
    <w:rsid w:val="007D6F43"/>
    <w:rsid w:val="007D7088"/>
    <w:rsid w:val="007D7190"/>
    <w:rsid w:val="007D7BE8"/>
    <w:rsid w:val="007D7E1C"/>
    <w:rsid w:val="007D7F71"/>
    <w:rsid w:val="007D7F85"/>
    <w:rsid w:val="007E075B"/>
    <w:rsid w:val="007E08F7"/>
    <w:rsid w:val="007E0910"/>
    <w:rsid w:val="007E0C20"/>
    <w:rsid w:val="007E0FD2"/>
    <w:rsid w:val="007E1A70"/>
    <w:rsid w:val="007E1F6F"/>
    <w:rsid w:val="007E2373"/>
    <w:rsid w:val="007E2526"/>
    <w:rsid w:val="007E31BA"/>
    <w:rsid w:val="007E3737"/>
    <w:rsid w:val="007E37D7"/>
    <w:rsid w:val="007E3C0C"/>
    <w:rsid w:val="007E3C6B"/>
    <w:rsid w:val="007E3EF0"/>
    <w:rsid w:val="007E3F00"/>
    <w:rsid w:val="007E51C5"/>
    <w:rsid w:val="007E544B"/>
    <w:rsid w:val="007E5B6E"/>
    <w:rsid w:val="007E5F18"/>
    <w:rsid w:val="007E6068"/>
    <w:rsid w:val="007E6309"/>
    <w:rsid w:val="007E6A93"/>
    <w:rsid w:val="007E6C12"/>
    <w:rsid w:val="007E6C3F"/>
    <w:rsid w:val="007E6CC3"/>
    <w:rsid w:val="007E719A"/>
    <w:rsid w:val="007E79E5"/>
    <w:rsid w:val="007F0600"/>
    <w:rsid w:val="007F0909"/>
    <w:rsid w:val="007F0D66"/>
    <w:rsid w:val="007F0F6F"/>
    <w:rsid w:val="007F109E"/>
    <w:rsid w:val="007F14A1"/>
    <w:rsid w:val="007F173F"/>
    <w:rsid w:val="007F1FDD"/>
    <w:rsid w:val="007F22AF"/>
    <w:rsid w:val="007F2489"/>
    <w:rsid w:val="007F3261"/>
    <w:rsid w:val="007F3352"/>
    <w:rsid w:val="007F37AF"/>
    <w:rsid w:val="007F38B7"/>
    <w:rsid w:val="007F4492"/>
    <w:rsid w:val="007F469F"/>
    <w:rsid w:val="007F4A22"/>
    <w:rsid w:val="007F4C33"/>
    <w:rsid w:val="007F53C2"/>
    <w:rsid w:val="007F549B"/>
    <w:rsid w:val="007F572D"/>
    <w:rsid w:val="007F57C7"/>
    <w:rsid w:val="007F5AA7"/>
    <w:rsid w:val="007F6005"/>
    <w:rsid w:val="007F61E5"/>
    <w:rsid w:val="007F725B"/>
    <w:rsid w:val="007F77D3"/>
    <w:rsid w:val="007F7914"/>
    <w:rsid w:val="007F795B"/>
    <w:rsid w:val="007F7C0B"/>
    <w:rsid w:val="007F7C78"/>
    <w:rsid w:val="00800021"/>
    <w:rsid w:val="008002C0"/>
    <w:rsid w:val="008007DF"/>
    <w:rsid w:val="008008F8"/>
    <w:rsid w:val="00800B12"/>
    <w:rsid w:val="00800EC7"/>
    <w:rsid w:val="008010FA"/>
    <w:rsid w:val="008014CC"/>
    <w:rsid w:val="00801573"/>
    <w:rsid w:val="00801684"/>
    <w:rsid w:val="008019A1"/>
    <w:rsid w:val="00801BAD"/>
    <w:rsid w:val="00801C67"/>
    <w:rsid w:val="00801ED4"/>
    <w:rsid w:val="00801FB8"/>
    <w:rsid w:val="0080206D"/>
    <w:rsid w:val="00802146"/>
    <w:rsid w:val="0080232A"/>
    <w:rsid w:val="008023DE"/>
    <w:rsid w:val="008024B4"/>
    <w:rsid w:val="008026E4"/>
    <w:rsid w:val="0080278F"/>
    <w:rsid w:val="00802DD7"/>
    <w:rsid w:val="0080315D"/>
    <w:rsid w:val="00803162"/>
    <w:rsid w:val="00803332"/>
    <w:rsid w:val="00803347"/>
    <w:rsid w:val="0080350A"/>
    <w:rsid w:val="0080359D"/>
    <w:rsid w:val="00804561"/>
    <w:rsid w:val="00804680"/>
    <w:rsid w:val="0080472A"/>
    <w:rsid w:val="00804816"/>
    <w:rsid w:val="00804967"/>
    <w:rsid w:val="00804A8B"/>
    <w:rsid w:val="00804BB0"/>
    <w:rsid w:val="00804D0A"/>
    <w:rsid w:val="00804E3A"/>
    <w:rsid w:val="00804E76"/>
    <w:rsid w:val="008054A8"/>
    <w:rsid w:val="00805543"/>
    <w:rsid w:val="0080563B"/>
    <w:rsid w:val="00805B93"/>
    <w:rsid w:val="0080607B"/>
    <w:rsid w:val="00806200"/>
    <w:rsid w:val="0080669A"/>
    <w:rsid w:val="00806745"/>
    <w:rsid w:val="008069A5"/>
    <w:rsid w:val="00806C6E"/>
    <w:rsid w:val="00806E6B"/>
    <w:rsid w:val="00807325"/>
    <w:rsid w:val="00807688"/>
    <w:rsid w:val="0080796D"/>
    <w:rsid w:val="008079C4"/>
    <w:rsid w:val="00807B23"/>
    <w:rsid w:val="00807B37"/>
    <w:rsid w:val="008100B6"/>
    <w:rsid w:val="008101C2"/>
    <w:rsid w:val="00810285"/>
    <w:rsid w:val="008109E9"/>
    <w:rsid w:val="00810F09"/>
    <w:rsid w:val="0081120B"/>
    <w:rsid w:val="0081130D"/>
    <w:rsid w:val="008113CF"/>
    <w:rsid w:val="008123E5"/>
    <w:rsid w:val="00812758"/>
    <w:rsid w:val="00812A0F"/>
    <w:rsid w:val="00812CA6"/>
    <w:rsid w:val="00812CB3"/>
    <w:rsid w:val="00813214"/>
    <w:rsid w:val="0081360E"/>
    <w:rsid w:val="008138F3"/>
    <w:rsid w:val="00813AA7"/>
    <w:rsid w:val="00813D81"/>
    <w:rsid w:val="008144C0"/>
    <w:rsid w:val="008144E5"/>
    <w:rsid w:val="00814A7E"/>
    <w:rsid w:val="00815443"/>
    <w:rsid w:val="0081581A"/>
    <w:rsid w:val="00815988"/>
    <w:rsid w:val="00815A17"/>
    <w:rsid w:val="00815AE5"/>
    <w:rsid w:val="00815E6A"/>
    <w:rsid w:val="00815F16"/>
    <w:rsid w:val="00815F59"/>
    <w:rsid w:val="00816176"/>
    <w:rsid w:val="0081667B"/>
    <w:rsid w:val="0081687D"/>
    <w:rsid w:val="00816934"/>
    <w:rsid w:val="00816CB4"/>
    <w:rsid w:val="00816D49"/>
    <w:rsid w:val="0081711D"/>
    <w:rsid w:val="00817167"/>
    <w:rsid w:val="00817628"/>
    <w:rsid w:val="0081780E"/>
    <w:rsid w:val="00817D9A"/>
    <w:rsid w:val="0082069A"/>
    <w:rsid w:val="0082069B"/>
    <w:rsid w:val="00820DC1"/>
    <w:rsid w:val="00820E61"/>
    <w:rsid w:val="00820F60"/>
    <w:rsid w:val="0082104D"/>
    <w:rsid w:val="00821605"/>
    <w:rsid w:val="00822AAF"/>
    <w:rsid w:val="00822F05"/>
    <w:rsid w:val="008234FA"/>
    <w:rsid w:val="008235A4"/>
    <w:rsid w:val="008235A7"/>
    <w:rsid w:val="00824284"/>
    <w:rsid w:val="008242CF"/>
    <w:rsid w:val="00825310"/>
    <w:rsid w:val="0082539B"/>
    <w:rsid w:val="00825687"/>
    <w:rsid w:val="00826593"/>
    <w:rsid w:val="008265A2"/>
    <w:rsid w:val="00827027"/>
    <w:rsid w:val="00827107"/>
    <w:rsid w:val="008271CA"/>
    <w:rsid w:val="00827B07"/>
    <w:rsid w:val="00827D44"/>
    <w:rsid w:val="00827DE0"/>
    <w:rsid w:val="008302B5"/>
    <w:rsid w:val="008307C3"/>
    <w:rsid w:val="00830870"/>
    <w:rsid w:val="00830B59"/>
    <w:rsid w:val="00831A2A"/>
    <w:rsid w:val="00831B62"/>
    <w:rsid w:val="00831DE0"/>
    <w:rsid w:val="00832022"/>
    <w:rsid w:val="00832264"/>
    <w:rsid w:val="008324FF"/>
    <w:rsid w:val="008325B3"/>
    <w:rsid w:val="008326C1"/>
    <w:rsid w:val="00832790"/>
    <w:rsid w:val="00832CB0"/>
    <w:rsid w:val="0083332D"/>
    <w:rsid w:val="008337B0"/>
    <w:rsid w:val="00833858"/>
    <w:rsid w:val="00833A5E"/>
    <w:rsid w:val="00833D2C"/>
    <w:rsid w:val="00834464"/>
    <w:rsid w:val="00834557"/>
    <w:rsid w:val="008346BC"/>
    <w:rsid w:val="00834B20"/>
    <w:rsid w:val="00834C52"/>
    <w:rsid w:val="008354AF"/>
    <w:rsid w:val="0083580B"/>
    <w:rsid w:val="008364F0"/>
    <w:rsid w:val="00836B6B"/>
    <w:rsid w:val="00836D7A"/>
    <w:rsid w:val="00836FD5"/>
    <w:rsid w:val="00837242"/>
    <w:rsid w:val="00837262"/>
    <w:rsid w:val="008372C6"/>
    <w:rsid w:val="008375ED"/>
    <w:rsid w:val="00837650"/>
    <w:rsid w:val="008376BD"/>
    <w:rsid w:val="00837B2C"/>
    <w:rsid w:val="00837DCC"/>
    <w:rsid w:val="00837EE1"/>
    <w:rsid w:val="00840179"/>
    <w:rsid w:val="0084036A"/>
    <w:rsid w:val="008404BF"/>
    <w:rsid w:val="00840A38"/>
    <w:rsid w:val="00840B3A"/>
    <w:rsid w:val="00841048"/>
    <w:rsid w:val="0084112A"/>
    <w:rsid w:val="00841798"/>
    <w:rsid w:val="0084195F"/>
    <w:rsid w:val="00842123"/>
    <w:rsid w:val="0084256C"/>
    <w:rsid w:val="00842B46"/>
    <w:rsid w:val="008430A0"/>
    <w:rsid w:val="00843127"/>
    <w:rsid w:val="008433FE"/>
    <w:rsid w:val="0084351C"/>
    <w:rsid w:val="00843749"/>
    <w:rsid w:val="008437BB"/>
    <w:rsid w:val="00843933"/>
    <w:rsid w:val="00844847"/>
    <w:rsid w:val="008448F6"/>
    <w:rsid w:val="00844D2E"/>
    <w:rsid w:val="00844D9E"/>
    <w:rsid w:val="00844E6E"/>
    <w:rsid w:val="0084502C"/>
    <w:rsid w:val="0084578A"/>
    <w:rsid w:val="00845D0D"/>
    <w:rsid w:val="0084632E"/>
    <w:rsid w:val="0084638D"/>
    <w:rsid w:val="00846544"/>
    <w:rsid w:val="008466B0"/>
    <w:rsid w:val="00846857"/>
    <w:rsid w:val="00846C58"/>
    <w:rsid w:val="00847067"/>
    <w:rsid w:val="0084749F"/>
    <w:rsid w:val="0084782A"/>
    <w:rsid w:val="00847CE9"/>
    <w:rsid w:val="00847FFD"/>
    <w:rsid w:val="00850710"/>
    <w:rsid w:val="0085083B"/>
    <w:rsid w:val="00851058"/>
    <w:rsid w:val="00851064"/>
    <w:rsid w:val="00851150"/>
    <w:rsid w:val="008512A3"/>
    <w:rsid w:val="00851610"/>
    <w:rsid w:val="00852132"/>
    <w:rsid w:val="00852D83"/>
    <w:rsid w:val="008530E0"/>
    <w:rsid w:val="008531BA"/>
    <w:rsid w:val="00853343"/>
    <w:rsid w:val="008535EC"/>
    <w:rsid w:val="0085370B"/>
    <w:rsid w:val="008545D1"/>
    <w:rsid w:val="00854630"/>
    <w:rsid w:val="0085472F"/>
    <w:rsid w:val="0085494E"/>
    <w:rsid w:val="00854A16"/>
    <w:rsid w:val="00854DD3"/>
    <w:rsid w:val="00854E11"/>
    <w:rsid w:val="00854E89"/>
    <w:rsid w:val="008553BD"/>
    <w:rsid w:val="0085577A"/>
    <w:rsid w:val="008559BF"/>
    <w:rsid w:val="008559ED"/>
    <w:rsid w:val="00855FA5"/>
    <w:rsid w:val="0085636E"/>
    <w:rsid w:val="0085673E"/>
    <w:rsid w:val="008567C1"/>
    <w:rsid w:val="00856A86"/>
    <w:rsid w:val="00856B39"/>
    <w:rsid w:val="00856E52"/>
    <w:rsid w:val="008572D9"/>
    <w:rsid w:val="008573FD"/>
    <w:rsid w:val="008577C6"/>
    <w:rsid w:val="008579D1"/>
    <w:rsid w:val="0086046F"/>
    <w:rsid w:val="00860B43"/>
    <w:rsid w:val="00860CAE"/>
    <w:rsid w:val="00860DE5"/>
    <w:rsid w:val="008612F2"/>
    <w:rsid w:val="00861A10"/>
    <w:rsid w:val="00861E0A"/>
    <w:rsid w:val="00861F8B"/>
    <w:rsid w:val="008621C7"/>
    <w:rsid w:val="00862485"/>
    <w:rsid w:val="0086266B"/>
    <w:rsid w:val="00862675"/>
    <w:rsid w:val="0086311A"/>
    <w:rsid w:val="0086336C"/>
    <w:rsid w:val="0086336E"/>
    <w:rsid w:val="008635C8"/>
    <w:rsid w:val="00863E59"/>
    <w:rsid w:val="008646E5"/>
    <w:rsid w:val="0086491E"/>
    <w:rsid w:val="008649DB"/>
    <w:rsid w:val="00864C8A"/>
    <w:rsid w:val="00864D1E"/>
    <w:rsid w:val="008651A5"/>
    <w:rsid w:val="00865314"/>
    <w:rsid w:val="00865AE4"/>
    <w:rsid w:val="00865B6E"/>
    <w:rsid w:val="0086601A"/>
    <w:rsid w:val="0086668D"/>
    <w:rsid w:val="008673D8"/>
    <w:rsid w:val="008674EC"/>
    <w:rsid w:val="008679AC"/>
    <w:rsid w:val="00867FD7"/>
    <w:rsid w:val="0087040A"/>
    <w:rsid w:val="0087133E"/>
    <w:rsid w:val="008713E7"/>
    <w:rsid w:val="00871412"/>
    <w:rsid w:val="00871E48"/>
    <w:rsid w:val="00872483"/>
    <w:rsid w:val="008727E8"/>
    <w:rsid w:val="008728BF"/>
    <w:rsid w:val="008729C9"/>
    <w:rsid w:val="00872AB0"/>
    <w:rsid w:val="00872BD8"/>
    <w:rsid w:val="00872CB8"/>
    <w:rsid w:val="00872DE7"/>
    <w:rsid w:val="00873030"/>
    <w:rsid w:val="008732BD"/>
    <w:rsid w:val="0087343D"/>
    <w:rsid w:val="008735BE"/>
    <w:rsid w:val="00873771"/>
    <w:rsid w:val="00873B04"/>
    <w:rsid w:val="008748CC"/>
    <w:rsid w:val="00875047"/>
    <w:rsid w:val="008750B9"/>
    <w:rsid w:val="00876CC3"/>
    <w:rsid w:val="00876E61"/>
    <w:rsid w:val="008776A6"/>
    <w:rsid w:val="00877784"/>
    <w:rsid w:val="008777B0"/>
    <w:rsid w:val="0087792E"/>
    <w:rsid w:val="00877946"/>
    <w:rsid w:val="00877AB7"/>
    <w:rsid w:val="00877AF5"/>
    <w:rsid w:val="00877FB1"/>
    <w:rsid w:val="0088067F"/>
    <w:rsid w:val="008807BB"/>
    <w:rsid w:val="00880FDF"/>
    <w:rsid w:val="00881466"/>
    <w:rsid w:val="008818F7"/>
    <w:rsid w:val="008819BD"/>
    <w:rsid w:val="00881C5E"/>
    <w:rsid w:val="00881D0E"/>
    <w:rsid w:val="00882053"/>
    <w:rsid w:val="00882228"/>
    <w:rsid w:val="00882607"/>
    <w:rsid w:val="00882A24"/>
    <w:rsid w:val="00882D68"/>
    <w:rsid w:val="00882FFA"/>
    <w:rsid w:val="00883ABD"/>
    <w:rsid w:val="00883E22"/>
    <w:rsid w:val="00884278"/>
    <w:rsid w:val="00884379"/>
    <w:rsid w:val="0088468D"/>
    <w:rsid w:val="0088473F"/>
    <w:rsid w:val="008847C5"/>
    <w:rsid w:val="00884905"/>
    <w:rsid w:val="00884A2F"/>
    <w:rsid w:val="00884D58"/>
    <w:rsid w:val="00885432"/>
    <w:rsid w:val="008860F6"/>
    <w:rsid w:val="00886176"/>
    <w:rsid w:val="00886D90"/>
    <w:rsid w:val="008874E4"/>
    <w:rsid w:val="0088780A"/>
    <w:rsid w:val="00887852"/>
    <w:rsid w:val="00887C4B"/>
    <w:rsid w:val="00887E72"/>
    <w:rsid w:val="00887EBE"/>
    <w:rsid w:val="00887F7E"/>
    <w:rsid w:val="00890496"/>
    <w:rsid w:val="00890842"/>
    <w:rsid w:val="00890BE2"/>
    <w:rsid w:val="00890C8B"/>
    <w:rsid w:val="00890F57"/>
    <w:rsid w:val="00891662"/>
    <w:rsid w:val="008916F0"/>
    <w:rsid w:val="0089206A"/>
    <w:rsid w:val="0089228D"/>
    <w:rsid w:val="00892360"/>
    <w:rsid w:val="008923A4"/>
    <w:rsid w:val="008924B9"/>
    <w:rsid w:val="00892708"/>
    <w:rsid w:val="00893011"/>
    <w:rsid w:val="00893024"/>
    <w:rsid w:val="008936DA"/>
    <w:rsid w:val="008937A1"/>
    <w:rsid w:val="008939F6"/>
    <w:rsid w:val="00893A27"/>
    <w:rsid w:val="00893B46"/>
    <w:rsid w:val="00893C6C"/>
    <w:rsid w:val="00893C6E"/>
    <w:rsid w:val="00893EAC"/>
    <w:rsid w:val="00894022"/>
    <w:rsid w:val="00894162"/>
    <w:rsid w:val="00894B5D"/>
    <w:rsid w:val="00894BB4"/>
    <w:rsid w:val="008957F7"/>
    <w:rsid w:val="0089595E"/>
    <w:rsid w:val="00895C54"/>
    <w:rsid w:val="008969BD"/>
    <w:rsid w:val="00896BE3"/>
    <w:rsid w:val="00897582"/>
    <w:rsid w:val="00897643"/>
    <w:rsid w:val="00897855"/>
    <w:rsid w:val="00897C15"/>
    <w:rsid w:val="00897E1C"/>
    <w:rsid w:val="008A0451"/>
    <w:rsid w:val="008A0BAE"/>
    <w:rsid w:val="008A0C30"/>
    <w:rsid w:val="008A0C73"/>
    <w:rsid w:val="008A1508"/>
    <w:rsid w:val="008A1A5E"/>
    <w:rsid w:val="008A1BBF"/>
    <w:rsid w:val="008A1C90"/>
    <w:rsid w:val="008A1C96"/>
    <w:rsid w:val="008A1CBF"/>
    <w:rsid w:val="008A2327"/>
    <w:rsid w:val="008A2334"/>
    <w:rsid w:val="008A2834"/>
    <w:rsid w:val="008A2B75"/>
    <w:rsid w:val="008A30DD"/>
    <w:rsid w:val="008A3A69"/>
    <w:rsid w:val="008A41F4"/>
    <w:rsid w:val="008A42FB"/>
    <w:rsid w:val="008A485B"/>
    <w:rsid w:val="008A4BC4"/>
    <w:rsid w:val="008A4E02"/>
    <w:rsid w:val="008A4E9E"/>
    <w:rsid w:val="008A4EA6"/>
    <w:rsid w:val="008A5204"/>
    <w:rsid w:val="008A532A"/>
    <w:rsid w:val="008A5433"/>
    <w:rsid w:val="008A555E"/>
    <w:rsid w:val="008A6B47"/>
    <w:rsid w:val="008A6DD9"/>
    <w:rsid w:val="008A75A1"/>
    <w:rsid w:val="008A7CAF"/>
    <w:rsid w:val="008B0023"/>
    <w:rsid w:val="008B0043"/>
    <w:rsid w:val="008B0301"/>
    <w:rsid w:val="008B06C4"/>
    <w:rsid w:val="008B0746"/>
    <w:rsid w:val="008B079F"/>
    <w:rsid w:val="008B08AB"/>
    <w:rsid w:val="008B0C7D"/>
    <w:rsid w:val="008B176B"/>
    <w:rsid w:val="008B1772"/>
    <w:rsid w:val="008B193E"/>
    <w:rsid w:val="008B1CA1"/>
    <w:rsid w:val="008B1D5D"/>
    <w:rsid w:val="008B1D8B"/>
    <w:rsid w:val="008B1EAE"/>
    <w:rsid w:val="008B1EC2"/>
    <w:rsid w:val="008B235D"/>
    <w:rsid w:val="008B2425"/>
    <w:rsid w:val="008B2661"/>
    <w:rsid w:val="008B2E14"/>
    <w:rsid w:val="008B2EE0"/>
    <w:rsid w:val="008B30C2"/>
    <w:rsid w:val="008B3168"/>
    <w:rsid w:val="008B32E0"/>
    <w:rsid w:val="008B3A2A"/>
    <w:rsid w:val="008B44B5"/>
    <w:rsid w:val="008B46FE"/>
    <w:rsid w:val="008B48D6"/>
    <w:rsid w:val="008B49B1"/>
    <w:rsid w:val="008B4C48"/>
    <w:rsid w:val="008B4D2F"/>
    <w:rsid w:val="008B4DE1"/>
    <w:rsid w:val="008B5937"/>
    <w:rsid w:val="008B5E24"/>
    <w:rsid w:val="008B636A"/>
    <w:rsid w:val="008B637C"/>
    <w:rsid w:val="008B643A"/>
    <w:rsid w:val="008B6A9F"/>
    <w:rsid w:val="008B6AB2"/>
    <w:rsid w:val="008B6EA2"/>
    <w:rsid w:val="008B6FF7"/>
    <w:rsid w:val="008B708E"/>
    <w:rsid w:val="008B70D2"/>
    <w:rsid w:val="008B771F"/>
    <w:rsid w:val="008B77BA"/>
    <w:rsid w:val="008B794B"/>
    <w:rsid w:val="008B7B62"/>
    <w:rsid w:val="008B7C4B"/>
    <w:rsid w:val="008B7EDB"/>
    <w:rsid w:val="008C0451"/>
    <w:rsid w:val="008C0B11"/>
    <w:rsid w:val="008C0F99"/>
    <w:rsid w:val="008C13F2"/>
    <w:rsid w:val="008C17A6"/>
    <w:rsid w:val="008C17D6"/>
    <w:rsid w:val="008C1B86"/>
    <w:rsid w:val="008C25E3"/>
    <w:rsid w:val="008C2A8C"/>
    <w:rsid w:val="008C3484"/>
    <w:rsid w:val="008C3993"/>
    <w:rsid w:val="008C3B86"/>
    <w:rsid w:val="008C3DDB"/>
    <w:rsid w:val="008C3EF8"/>
    <w:rsid w:val="008C4173"/>
    <w:rsid w:val="008C4372"/>
    <w:rsid w:val="008C4BE3"/>
    <w:rsid w:val="008C4D87"/>
    <w:rsid w:val="008C5107"/>
    <w:rsid w:val="008C5697"/>
    <w:rsid w:val="008C5BE5"/>
    <w:rsid w:val="008C62F8"/>
    <w:rsid w:val="008C66C8"/>
    <w:rsid w:val="008C66F3"/>
    <w:rsid w:val="008C6C4C"/>
    <w:rsid w:val="008C6F67"/>
    <w:rsid w:val="008C7114"/>
    <w:rsid w:val="008C713D"/>
    <w:rsid w:val="008C78D5"/>
    <w:rsid w:val="008C7C47"/>
    <w:rsid w:val="008D05A1"/>
    <w:rsid w:val="008D05AE"/>
    <w:rsid w:val="008D0AA7"/>
    <w:rsid w:val="008D0F67"/>
    <w:rsid w:val="008D1137"/>
    <w:rsid w:val="008D11E3"/>
    <w:rsid w:val="008D12E6"/>
    <w:rsid w:val="008D1578"/>
    <w:rsid w:val="008D1C54"/>
    <w:rsid w:val="008D1FDF"/>
    <w:rsid w:val="008D207A"/>
    <w:rsid w:val="008D2763"/>
    <w:rsid w:val="008D27F5"/>
    <w:rsid w:val="008D2A66"/>
    <w:rsid w:val="008D2C5F"/>
    <w:rsid w:val="008D325E"/>
    <w:rsid w:val="008D389E"/>
    <w:rsid w:val="008D4116"/>
    <w:rsid w:val="008D423D"/>
    <w:rsid w:val="008D425C"/>
    <w:rsid w:val="008D4A02"/>
    <w:rsid w:val="008D54AE"/>
    <w:rsid w:val="008D5894"/>
    <w:rsid w:val="008D66BB"/>
    <w:rsid w:val="008D67BF"/>
    <w:rsid w:val="008D67F3"/>
    <w:rsid w:val="008D6B03"/>
    <w:rsid w:val="008D6CA8"/>
    <w:rsid w:val="008D75A3"/>
    <w:rsid w:val="008D7C91"/>
    <w:rsid w:val="008D7E11"/>
    <w:rsid w:val="008D7F2E"/>
    <w:rsid w:val="008E008D"/>
    <w:rsid w:val="008E0373"/>
    <w:rsid w:val="008E0416"/>
    <w:rsid w:val="008E04FA"/>
    <w:rsid w:val="008E073F"/>
    <w:rsid w:val="008E0CD7"/>
    <w:rsid w:val="008E1139"/>
    <w:rsid w:val="008E170F"/>
    <w:rsid w:val="008E1797"/>
    <w:rsid w:val="008E17C8"/>
    <w:rsid w:val="008E1B91"/>
    <w:rsid w:val="008E20C5"/>
    <w:rsid w:val="008E2124"/>
    <w:rsid w:val="008E24DE"/>
    <w:rsid w:val="008E29E5"/>
    <w:rsid w:val="008E3221"/>
    <w:rsid w:val="008E32F8"/>
    <w:rsid w:val="008E353A"/>
    <w:rsid w:val="008E35EE"/>
    <w:rsid w:val="008E3605"/>
    <w:rsid w:val="008E36E3"/>
    <w:rsid w:val="008E3D46"/>
    <w:rsid w:val="008E3D60"/>
    <w:rsid w:val="008E40D9"/>
    <w:rsid w:val="008E414C"/>
    <w:rsid w:val="008E43F7"/>
    <w:rsid w:val="008E4507"/>
    <w:rsid w:val="008E4514"/>
    <w:rsid w:val="008E45FC"/>
    <w:rsid w:val="008E48E6"/>
    <w:rsid w:val="008E4C98"/>
    <w:rsid w:val="008E4FA6"/>
    <w:rsid w:val="008E5297"/>
    <w:rsid w:val="008E5962"/>
    <w:rsid w:val="008E5C1B"/>
    <w:rsid w:val="008E5E18"/>
    <w:rsid w:val="008E601C"/>
    <w:rsid w:val="008E6281"/>
    <w:rsid w:val="008E6CE6"/>
    <w:rsid w:val="008E6F5D"/>
    <w:rsid w:val="008E72C8"/>
    <w:rsid w:val="008E7465"/>
    <w:rsid w:val="008E76E3"/>
    <w:rsid w:val="008E7AB3"/>
    <w:rsid w:val="008E7C73"/>
    <w:rsid w:val="008E7DE1"/>
    <w:rsid w:val="008E7F2E"/>
    <w:rsid w:val="008F01AE"/>
    <w:rsid w:val="008F0473"/>
    <w:rsid w:val="008F0477"/>
    <w:rsid w:val="008F0613"/>
    <w:rsid w:val="008F0B79"/>
    <w:rsid w:val="008F10D9"/>
    <w:rsid w:val="008F1578"/>
    <w:rsid w:val="008F1DCB"/>
    <w:rsid w:val="008F2045"/>
    <w:rsid w:val="008F258E"/>
    <w:rsid w:val="008F331D"/>
    <w:rsid w:val="008F3784"/>
    <w:rsid w:val="008F38F8"/>
    <w:rsid w:val="008F3BE2"/>
    <w:rsid w:val="008F3CB6"/>
    <w:rsid w:val="008F3F6E"/>
    <w:rsid w:val="008F4341"/>
    <w:rsid w:val="008F4B85"/>
    <w:rsid w:val="008F4DC0"/>
    <w:rsid w:val="008F4DE5"/>
    <w:rsid w:val="008F4EC5"/>
    <w:rsid w:val="008F5223"/>
    <w:rsid w:val="008F5487"/>
    <w:rsid w:val="008F54C7"/>
    <w:rsid w:val="008F5799"/>
    <w:rsid w:val="008F580D"/>
    <w:rsid w:val="008F5D6F"/>
    <w:rsid w:val="008F6731"/>
    <w:rsid w:val="008F6856"/>
    <w:rsid w:val="008F687A"/>
    <w:rsid w:val="008F7B7D"/>
    <w:rsid w:val="008F7FDF"/>
    <w:rsid w:val="009000CA"/>
    <w:rsid w:val="009003DC"/>
    <w:rsid w:val="009004A1"/>
    <w:rsid w:val="00900769"/>
    <w:rsid w:val="00900B1A"/>
    <w:rsid w:val="00900CD4"/>
    <w:rsid w:val="009012F4"/>
    <w:rsid w:val="00901306"/>
    <w:rsid w:val="0090198F"/>
    <w:rsid w:val="00901CB0"/>
    <w:rsid w:val="0090247E"/>
    <w:rsid w:val="00902B1C"/>
    <w:rsid w:val="00902CCD"/>
    <w:rsid w:val="00903066"/>
    <w:rsid w:val="00903102"/>
    <w:rsid w:val="009032A4"/>
    <w:rsid w:val="0090330B"/>
    <w:rsid w:val="0090387B"/>
    <w:rsid w:val="00903B81"/>
    <w:rsid w:val="00903D01"/>
    <w:rsid w:val="00904117"/>
    <w:rsid w:val="0090449B"/>
    <w:rsid w:val="009044A4"/>
    <w:rsid w:val="00904ACC"/>
    <w:rsid w:val="00904C09"/>
    <w:rsid w:val="00904E44"/>
    <w:rsid w:val="00905495"/>
    <w:rsid w:val="00905DE0"/>
    <w:rsid w:val="00906352"/>
    <w:rsid w:val="00906736"/>
    <w:rsid w:val="00906D81"/>
    <w:rsid w:val="00906E8E"/>
    <w:rsid w:val="00906F8D"/>
    <w:rsid w:val="0090704E"/>
    <w:rsid w:val="00907309"/>
    <w:rsid w:val="00907816"/>
    <w:rsid w:val="00907A0B"/>
    <w:rsid w:val="00907AF5"/>
    <w:rsid w:val="00907C89"/>
    <w:rsid w:val="00910E2A"/>
    <w:rsid w:val="00911007"/>
    <w:rsid w:val="00911943"/>
    <w:rsid w:val="00911A47"/>
    <w:rsid w:val="00911B5C"/>
    <w:rsid w:val="00911BEE"/>
    <w:rsid w:val="00911E4D"/>
    <w:rsid w:val="00912216"/>
    <w:rsid w:val="009123CA"/>
    <w:rsid w:val="00912521"/>
    <w:rsid w:val="00912940"/>
    <w:rsid w:val="009133DE"/>
    <w:rsid w:val="00913557"/>
    <w:rsid w:val="0091361D"/>
    <w:rsid w:val="00913EEC"/>
    <w:rsid w:val="00913FC6"/>
    <w:rsid w:val="00914259"/>
    <w:rsid w:val="009143CB"/>
    <w:rsid w:val="00914649"/>
    <w:rsid w:val="009146A0"/>
    <w:rsid w:val="009147AA"/>
    <w:rsid w:val="00914AB0"/>
    <w:rsid w:val="00914F54"/>
    <w:rsid w:val="00915363"/>
    <w:rsid w:val="00915549"/>
    <w:rsid w:val="00915669"/>
    <w:rsid w:val="009159BB"/>
    <w:rsid w:val="00915F0F"/>
    <w:rsid w:val="00916323"/>
    <w:rsid w:val="009165AD"/>
    <w:rsid w:val="009168E6"/>
    <w:rsid w:val="009169E2"/>
    <w:rsid w:val="00917026"/>
    <w:rsid w:val="00917100"/>
    <w:rsid w:val="00917610"/>
    <w:rsid w:val="009200F2"/>
    <w:rsid w:val="00920B2E"/>
    <w:rsid w:val="0092107F"/>
    <w:rsid w:val="00921174"/>
    <w:rsid w:val="009217FC"/>
    <w:rsid w:val="00921AD3"/>
    <w:rsid w:val="00921D5A"/>
    <w:rsid w:val="00922598"/>
    <w:rsid w:val="009229DB"/>
    <w:rsid w:val="00922D5D"/>
    <w:rsid w:val="00922EF6"/>
    <w:rsid w:val="00923339"/>
    <w:rsid w:val="0092339E"/>
    <w:rsid w:val="009233DB"/>
    <w:rsid w:val="009237C6"/>
    <w:rsid w:val="00923CF1"/>
    <w:rsid w:val="00923D4A"/>
    <w:rsid w:val="00923E30"/>
    <w:rsid w:val="009242CD"/>
    <w:rsid w:val="0092436D"/>
    <w:rsid w:val="0092467F"/>
    <w:rsid w:val="00924860"/>
    <w:rsid w:val="009248AE"/>
    <w:rsid w:val="00924B49"/>
    <w:rsid w:val="00924CFC"/>
    <w:rsid w:val="009250C4"/>
    <w:rsid w:val="009256BE"/>
    <w:rsid w:val="00925748"/>
    <w:rsid w:val="0092602D"/>
    <w:rsid w:val="009261BD"/>
    <w:rsid w:val="009264F9"/>
    <w:rsid w:val="009268CF"/>
    <w:rsid w:val="00927E17"/>
    <w:rsid w:val="00927F72"/>
    <w:rsid w:val="0093023B"/>
    <w:rsid w:val="00930A63"/>
    <w:rsid w:val="00930F52"/>
    <w:rsid w:val="00931048"/>
    <w:rsid w:val="009312A4"/>
    <w:rsid w:val="00931354"/>
    <w:rsid w:val="009315CB"/>
    <w:rsid w:val="009319BD"/>
    <w:rsid w:val="00931C26"/>
    <w:rsid w:val="00931EAA"/>
    <w:rsid w:val="00932388"/>
    <w:rsid w:val="00932960"/>
    <w:rsid w:val="009330CE"/>
    <w:rsid w:val="009332F6"/>
    <w:rsid w:val="0093355B"/>
    <w:rsid w:val="0093366B"/>
    <w:rsid w:val="00933A62"/>
    <w:rsid w:val="00934279"/>
    <w:rsid w:val="00934982"/>
    <w:rsid w:val="009349D3"/>
    <w:rsid w:val="0093534D"/>
    <w:rsid w:val="009353AE"/>
    <w:rsid w:val="00935908"/>
    <w:rsid w:val="00935A11"/>
    <w:rsid w:val="00935D54"/>
    <w:rsid w:val="00935EFE"/>
    <w:rsid w:val="009367E5"/>
    <w:rsid w:val="00936AF5"/>
    <w:rsid w:val="009370AC"/>
    <w:rsid w:val="009373D6"/>
    <w:rsid w:val="00937804"/>
    <w:rsid w:val="0093780C"/>
    <w:rsid w:val="00937FFB"/>
    <w:rsid w:val="0094045E"/>
    <w:rsid w:val="00940C1B"/>
    <w:rsid w:val="00940C33"/>
    <w:rsid w:val="0094120F"/>
    <w:rsid w:val="0094159B"/>
    <w:rsid w:val="0094172C"/>
    <w:rsid w:val="009418C7"/>
    <w:rsid w:val="009426C3"/>
    <w:rsid w:val="009427E2"/>
    <w:rsid w:val="00942DF2"/>
    <w:rsid w:val="0094325A"/>
    <w:rsid w:val="009435A5"/>
    <w:rsid w:val="009437BE"/>
    <w:rsid w:val="00943F56"/>
    <w:rsid w:val="00944CC8"/>
    <w:rsid w:val="00945796"/>
    <w:rsid w:val="00945806"/>
    <w:rsid w:val="009467C7"/>
    <w:rsid w:val="00946809"/>
    <w:rsid w:val="00946A5E"/>
    <w:rsid w:val="00946E50"/>
    <w:rsid w:val="00947665"/>
    <w:rsid w:val="00947BFF"/>
    <w:rsid w:val="00947F40"/>
    <w:rsid w:val="00947FD2"/>
    <w:rsid w:val="00950307"/>
    <w:rsid w:val="009508B4"/>
    <w:rsid w:val="0095098B"/>
    <w:rsid w:val="00951BE2"/>
    <w:rsid w:val="00951C36"/>
    <w:rsid w:val="00951DD9"/>
    <w:rsid w:val="00951E4C"/>
    <w:rsid w:val="0095216A"/>
    <w:rsid w:val="009522FE"/>
    <w:rsid w:val="00952AD5"/>
    <w:rsid w:val="00952C3E"/>
    <w:rsid w:val="00952FEC"/>
    <w:rsid w:val="009531FA"/>
    <w:rsid w:val="0095342A"/>
    <w:rsid w:val="0095358B"/>
    <w:rsid w:val="009535F5"/>
    <w:rsid w:val="009535F8"/>
    <w:rsid w:val="0095363D"/>
    <w:rsid w:val="00953817"/>
    <w:rsid w:val="009538C2"/>
    <w:rsid w:val="00953AF3"/>
    <w:rsid w:val="00953D9C"/>
    <w:rsid w:val="00954032"/>
    <w:rsid w:val="0095407B"/>
    <w:rsid w:val="00954230"/>
    <w:rsid w:val="00954440"/>
    <w:rsid w:val="009544CF"/>
    <w:rsid w:val="00954A07"/>
    <w:rsid w:val="00954D7C"/>
    <w:rsid w:val="00955B0D"/>
    <w:rsid w:val="00955CD3"/>
    <w:rsid w:val="0095678F"/>
    <w:rsid w:val="009567B9"/>
    <w:rsid w:val="00956823"/>
    <w:rsid w:val="009568EE"/>
    <w:rsid w:val="009569B7"/>
    <w:rsid w:val="00956ED3"/>
    <w:rsid w:val="009571BA"/>
    <w:rsid w:val="00957388"/>
    <w:rsid w:val="00957523"/>
    <w:rsid w:val="00957543"/>
    <w:rsid w:val="0095787C"/>
    <w:rsid w:val="0095797D"/>
    <w:rsid w:val="00957A83"/>
    <w:rsid w:val="00957C03"/>
    <w:rsid w:val="00960E03"/>
    <w:rsid w:val="00960E79"/>
    <w:rsid w:val="009617AB"/>
    <w:rsid w:val="0096187A"/>
    <w:rsid w:val="00961AD8"/>
    <w:rsid w:val="00961BC0"/>
    <w:rsid w:val="00962120"/>
    <w:rsid w:val="009623CF"/>
    <w:rsid w:val="0096241A"/>
    <w:rsid w:val="009625AE"/>
    <w:rsid w:val="00962704"/>
    <w:rsid w:val="00962834"/>
    <w:rsid w:val="00962CCF"/>
    <w:rsid w:val="0096358B"/>
    <w:rsid w:val="009636F1"/>
    <w:rsid w:val="00963B90"/>
    <w:rsid w:val="00963E71"/>
    <w:rsid w:val="00964025"/>
    <w:rsid w:val="00964233"/>
    <w:rsid w:val="00964B15"/>
    <w:rsid w:val="00964E3B"/>
    <w:rsid w:val="009657F9"/>
    <w:rsid w:val="00965C63"/>
    <w:rsid w:val="00965E94"/>
    <w:rsid w:val="00966883"/>
    <w:rsid w:val="009669FB"/>
    <w:rsid w:val="00966A05"/>
    <w:rsid w:val="00966C90"/>
    <w:rsid w:val="00966D1E"/>
    <w:rsid w:val="00966DC2"/>
    <w:rsid w:val="00967404"/>
    <w:rsid w:val="009674D3"/>
    <w:rsid w:val="00967950"/>
    <w:rsid w:val="00967D25"/>
    <w:rsid w:val="00967F17"/>
    <w:rsid w:val="009704C2"/>
    <w:rsid w:val="009704EF"/>
    <w:rsid w:val="00970A3D"/>
    <w:rsid w:val="00970B8B"/>
    <w:rsid w:val="0097107F"/>
    <w:rsid w:val="009712C4"/>
    <w:rsid w:val="009715C8"/>
    <w:rsid w:val="00971A21"/>
    <w:rsid w:val="009725BE"/>
    <w:rsid w:val="00972BEB"/>
    <w:rsid w:val="00973071"/>
    <w:rsid w:val="009731D9"/>
    <w:rsid w:val="00973886"/>
    <w:rsid w:val="009738B0"/>
    <w:rsid w:val="00973913"/>
    <w:rsid w:val="00973B3E"/>
    <w:rsid w:val="00974050"/>
    <w:rsid w:val="009744AD"/>
    <w:rsid w:val="009745B5"/>
    <w:rsid w:val="009745BB"/>
    <w:rsid w:val="0097489D"/>
    <w:rsid w:val="00974D1C"/>
    <w:rsid w:val="009750F3"/>
    <w:rsid w:val="00975909"/>
    <w:rsid w:val="00975ADA"/>
    <w:rsid w:val="00975AF8"/>
    <w:rsid w:val="00975BFF"/>
    <w:rsid w:val="00975DD2"/>
    <w:rsid w:val="0097657E"/>
    <w:rsid w:val="00976698"/>
    <w:rsid w:val="009770A4"/>
    <w:rsid w:val="009777DF"/>
    <w:rsid w:val="00980310"/>
    <w:rsid w:val="0098071F"/>
    <w:rsid w:val="0098080B"/>
    <w:rsid w:val="00981054"/>
    <w:rsid w:val="0098154F"/>
    <w:rsid w:val="00981670"/>
    <w:rsid w:val="009818A1"/>
    <w:rsid w:val="00981FEE"/>
    <w:rsid w:val="0098210F"/>
    <w:rsid w:val="00982635"/>
    <w:rsid w:val="00982AA9"/>
    <w:rsid w:val="00983373"/>
    <w:rsid w:val="00983DA4"/>
    <w:rsid w:val="009843C2"/>
    <w:rsid w:val="00984636"/>
    <w:rsid w:val="00984828"/>
    <w:rsid w:val="009849CD"/>
    <w:rsid w:val="00984F77"/>
    <w:rsid w:val="009858A5"/>
    <w:rsid w:val="0098593B"/>
    <w:rsid w:val="00986822"/>
    <w:rsid w:val="00986A8D"/>
    <w:rsid w:val="00986A99"/>
    <w:rsid w:val="00986D11"/>
    <w:rsid w:val="00987E70"/>
    <w:rsid w:val="00990284"/>
    <w:rsid w:val="009902A3"/>
    <w:rsid w:val="009902BF"/>
    <w:rsid w:val="00990F8B"/>
    <w:rsid w:val="00991523"/>
    <w:rsid w:val="00991D52"/>
    <w:rsid w:val="00992C84"/>
    <w:rsid w:val="009931A2"/>
    <w:rsid w:val="009937AC"/>
    <w:rsid w:val="009937B7"/>
    <w:rsid w:val="009937CC"/>
    <w:rsid w:val="009939BA"/>
    <w:rsid w:val="00993C4C"/>
    <w:rsid w:val="009941CB"/>
    <w:rsid w:val="00994C28"/>
    <w:rsid w:val="00994C75"/>
    <w:rsid w:val="00994E3B"/>
    <w:rsid w:val="00994EEE"/>
    <w:rsid w:val="00995172"/>
    <w:rsid w:val="00995239"/>
    <w:rsid w:val="00995273"/>
    <w:rsid w:val="009952E2"/>
    <w:rsid w:val="009955E7"/>
    <w:rsid w:val="0099584F"/>
    <w:rsid w:val="009960D3"/>
    <w:rsid w:val="009966EE"/>
    <w:rsid w:val="009973D3"/>
    <w:rsid w:val="009973FA"/>
    <w:rsid w:val="009974C6"/>
    <w:rsid w:val="009979B9"/>
    <w:rsid w:val="009979D4"/>
    <w:rsid w:val="009979E8"/>
    <w:rsid w:val="00997A08"/>
    <w:rsid w:val="00997ACC"/>
    <w:rsid w:val="00997B65"/>
    <w:rsid w:val="00997C2E"/>
    <w:rsid w:val="00997F69"/>
    <w:rsid w:val="009A04D7"/>
    <w:rsid w:val="009A05F3"/>
    <w:rsid w:val="009A0EF2"/>
    <w:rsid w:val="009A1736"/>
    <w:rsid w:val="009A1767"/>
    <w:rsid w:val="009A18A4"/>
    <w:rsid w:val="009A1A30"/>
    <w:rsid w:val="009A1CF0"/>
    <w:rsid w:val="009A20F6"/>
    <w:rsid w:val="009A21D5"/>
    <w:rsid w:val="009A23B8"/>
    <w:rsid w:val="009A25AB"/>
    <w:rsid w:val="009A2872"/>
    <w:rsid w:val="009A2C96"/>
    <w:rsid w:val="009A42EA"/>
    <w:rsid w:val="009A45C2"/>
    <w:rsid w:val="009A4696"/>
    <w:rsid w:val="009A477F"/>
    <w:rsid w:val="009A4A72"/>
    <w:rsid w:val="009A4AE4"/>
    <w:rsid w:val="009A4B23"/>
    <w:rsid w:val="009A4B38"/>
    <w:rsid w:val="009A4BA9"/>
    <w:rsid w:val="009A4E6B"/>
    <w:rsid w:val="009A4EEF"/>
    <w:rsid w:val="009A5768"/>
    <w:rsid w:val="009A5780"/>
    <w:rsid w:val="009A5875"/>
    <w:rsid w:val="009A61FB"/>
    <w:rsid w:val="009A6694"/>
    <w:rsid w:val="009A6A45"/>
    <w:rsid w:val="009A6BE8"/>
    <w:rsid w:val="009A6F5F"/>
    <w:rsid w:val="009A724C"/>
    <w:rsid w:val="009A78DA"/>
    <w:rsid w:val="009A7B62"/>
    <w:rsid w:val="009A7BF4"/>
    <w:rsid w:val="009A7DBE"/>
    <w:rsid w:val="009B0066"/>
    <w:rsid w:val="009B080C"/>
    <w:rsid w:val="009B09DB"/>
    <w:rsid w:val="009B0DA9"/>
    <w:rsid w:val="009B1294"/>
    <w:rsid w:val="009B12FD"/>
    <w:rsid w:val="009B1423"/>
    <w:rsid w:val="009B144C"/>
    <w:rsid w:val="009B14DF"/>
    <w:rsid w:val="009B1576"/>
    <w:rsid w:val="009B1764"/>
    <w:rsid w:val="009B187F"/>
    <w:rsid w:val="009B1C2D"/>
    <w:rsid w:val="009B2300"/>
    <w:rsid w:val="009B3252"/>
    <w:rsid w:val="009B32A8"/>
    <w:rsid w:val="009B332B"/>
    <w:rsid w:val="009B33C2"/>
    <w:rsid w:val="009B3958"/>
    <w:rsid w:val="009B400B"/>
    <w:rsid w:val="009B45F0"/>
    <w:rsid w:val="009B46C6"/>
    <w:rsid w:val="009B493B"/>
    <w:rsid w:val="009B4C41"/>
    <w:rsid w:val="009B4C9A"/>
    <w:rsid w:val="009B513D"/>
    <w:rsid w:val="009B597F"/>
    <w:rsid w:val="009B5C7E"/>
    <w:rsid w:val="009B5D9A"/>
    <w:rsid w:val="009B603D"/>
    <w:rsid w:val="009B624A"/>
    <w:rsid w:val="009B66BF"/>
    <w:rsid w:val="009B6743"/>
    <w:rsid w:val="009B6B2C"/>
    <w:rsid w:val="009B6B78"/>
    <w:rsid w:val="009B6BEE"/>
    <w:rsid w:val="009B6C3E"/>
    <w:rsid w:val="009B6D22"/>
    <w:rsid w:val="009B713B"/>
    <w:rsid w:val="009B7916"/>
    <w:rsid w:val="009B7CAE"/>
    <w:rsid w:val="009C0015"/>
    <w:rsid w:val="009C071F"/>
    <w:rsid w:val="009C0B97"/>
    <w:rsid w:val="009C0CC3"/>
    <w:rsid w:val="009C0FE8"/>
    <w:rsid w:val="009C10E3"/>
    <w:rsid w:val="009C1544"/>
    <w:rsid w:val="009C178B"/>
    <w:rsid w:val="009C1C8D"/>
    <w:rsid w:val="009C1DEC"/>
    <w:rsid w:val="009C20B2"/>
    <w:rsid w:val="009C22AF"/>
    <w:rsid w:val="009C25CE"/>
    <w:rsid w:val="009C25EA"/>
    <w:rsid w:val="009C27DD"/>
    <w:rsid w:val="009C2FE9"/>
    <w:rsid w:val="009C311D"/>
    <w:rsid w:val="009C3653"/>
    <w:rsid w:val="009C3854"/>
    <w:rsid w:val="009C38C5"/>
    <w:rsid w:val="009C3951"/>
    <w:rsid w:val="009C3B7A"/>
    <w:rsid w:val="009C3BDA"/>
    <w:rsid w:val="009C3C8D"/>
    <w:rsid w:val="009C3F52"/>
    <w:rsid w:val="009C4265"/>
    <w:rsid w:val="009C5235"/>
    <w:rsid w:val="009C5CBE"/>
    <w:rsid w:val="009C5CE0"/>
    <w:rsid w:val="009C5EEF"/>
    <w:rsid w:val="009C66D3"/>
    <w:rsid w:val="009C6BDF"/>
    <w:rsid w:val="009C6DE3"/>
    <w:rsid w:val="009C7047"/>
    <w:rsid w:val="009C74A0"/>
    <w:rsid w:val="009C74B9"/>
    <w:rsid w:val="009C78B6"/>
    <w:rsid w:val="009C7AC8"/>
    <w:rsid w:val="009D0695"/>
    <w:rsid w:val="009D0703"/>
    <w:rsid w:val="009D0854"/>
    <w:rsid w:val="009D0A3D"/>
    <w:rsid w:val="009D140C"/>
    <w:rsid w:val="009D1D3F"/>
    <w:rsid w:val="009D2545"/>
    <w:rsid w:val="009D35C3"/>
    <w:rsid w:val="009D3B57"/>
    <w:rsid w:val="009D3D50"/>
    <w:rsid w:val="009D420D"/>
    <w:rsid w:val="009D4570"/>
    <w:rsid w:val="009D4AA3"/>
    <w:rsid w:val="009D4B86"/>
    <w:rsid w:val="009D4D57"/>
    <w:rsid w:val="009D5874"/>
    <w:rsid w:val="009D5A02"/>
    <w:rsid w:val="009D5A5E"/>
    <w:rsid w:val="009D676E"/>
    <w:rsid w:val="009D6876"/>
    <w:rsid w:val="009D6C33"/>
    <w:rsid w:val="009D6CB0"/>
    <w:rsid w:val="009D7376"/>
    <w:rsid w:val="009D7418"/>
    <w:rsid w:val="009D7815"/>
    <w:rsid w:val="009D7905"/>
    <w:rsid w:val="009D7AC2"/>
    <w:rsid w:val="009D7D52"/>
    <w:rsid w:val="009E00A3"/>
    <w:rsid w:val="009E0670"/>
    <w:rsid w:val="009E0B2D"/>
    <w:rsid w:val="009E1013"/>
    <w:rsid w:val="009E1244"/>
    <w:rsid w:val="009E193C"/>
    <w:rsid w:val="009E1C13"/>
    <w:rsid w:val="009E1EB9"/>
    <w:rsid w:val="009E224A"/>
    <w:rsid w:val="009E22AE"/>
    <w:rsid w:val="009E2321"/>
    <w:rsid w:val="009E23D2"/>
    <w:rsid w:val="009E2626"/>
    <w:rsid w:val="009E2731"/>
    <w:rsid w:val="009E2922"/>
    <w:rsid w:val="009E2965"/>
    <w:rsid w:val="009E2E06"/>
    <w:rsid w:val="009E341C"/>
    <w:rsid w:val="009E3679"/>
    <w:rsid w:val="009E3C3B"/>
    <w:rsid w:val="009E3FDB"/>
    <w:rsid w:val="009E411B"/>
    <w:rsid w:val="009E41C4"/>
    <w:rsid w:val="009E42EE"/>
    <w:rsid w:val="009E44B0"/>
    <w:rsid w:val="009E459E"/>
    <w:rsid w:val="009E5007"/>
    <w:rsid w:val="009E5E05"/>
    <w:rsid w:val="009E5F8F"/>
    <w:rsid w:val="009E621F"/>
    <w:rsid w:val="009E6FFB"/>
    <w:rsid w:val="009E706F"/>
    <w:rsid w:val="009E7221"/>
    <w:rsid w:val="009E7526"/>
    <w:rsid w:val="009E754B"/>
    <w:rsid w:val="009F03D7"/>
    <w:rsid w:val="009F0785"/>
    <w:rsid w:val="009F0864"/>
    <w:rsid w:val="009F0A3F"/>
    <w:rsid w:val="009F0D49"/>
    <w:rsid w:val="009F0E5E"/>
    <w:rsid w:val="009F10EC"/>
    <w:rsid w:val="009F1248"/>
    <w:rsid w:val="009F16CC"/>
    <w:rsid w:val="009F2757"/>
    <w:rsid w:val="009F2803"/>
    <w:rsid w:val="009F28B6"/>
    <w:rsid w:val="009F2ADD"/>
    <w:rsid w:val="009F2CC9"/>
    <w:rsid w:val="009F2E70"/>
    <w:rsid w:val="009F31CB"/>
    <w:rsid w:val="009F3615"/>
    <w:rsid w:val="009F3654"/>
    <w:rsid w:val="009F3990"/>
    <w:rsid w:val="009F3BDF"/>
    <w:rsid w:val="009F3CC8"/>
    <w:rsid w:val="009F4048"/>
    <w:rsid w:val="009F452F"/>
    <w:rsid w:val="009F5264"/>
    <w:rsid w:val="009F56FA"/>
    <w:rsid w:val="009F5D31"/>
    <w:rsid w:val="009F5D34"/>
    <w:rsid w:val="009F61AA"/>
    <w:rsid w:val="009F6598"/>
    <w:rsid w:val="009F66B5"/>
    <w:rsid w:val="009F67AD"/>
    <w:rsid w:val="009F6C92"/>
    <w:rsid w:val="009F6E4D"/>
    <w:rsid w:val="009F71C8"/>
    <w:rsid w:val="009F7218"/>
    <w:rsid w:val="009F7A8A"/>
    <w:rsid w:val="009F7BA5"/>
    <w:rsid w:val="009F7D75"/>
    <w:rsid w:val="00A001BC"/>
    <w:rsid w:val="00A00496"/>
    <w:rsid w:val="00A00CE5"/>
    <w:rsid w:val="00A01282"/>
    <w:rsid w:val="00A01325"/>
    <w:rsid w:val="00A01B7F"/>
    <w:rsid w:val="00A02597"/>
    <w:rsid w:val="00A02767"/>
    <w:rsid w:val="00A02827"/>
    <w:rsid w:val="00A03071"/>
    <w:rsid w:val="00A03122"/>
    <w:rsid w:val="00A03133"/>
    <w:rsid w:val="00A0336A"/>
    <w:rsid w:val="00A033CB"/>
    <w:rsid w:val="00A03608"/>
    <w:rsid w:val="00A0367F"/>
    <w:rsid w:val="00A0377E"/>
    <w:rsid w:val="00A03D40"/>
    <w:rsid w:val="00A03DED"/>
    <w:rsid w:val="00A03F99"/>
    <w:rsid w:val="00A040E9"/>
    <w:rsid w:val="00A0419E"/>
    <w:rsid w:val="00A04439"/>
    <w:rsid w:val="00A04C58"/>
    <w:rsid w:val="00A04D2E"/>
    <w:rsid w:val="00A04F6D"/>
    <w:rsid w:val="00A04F8D"/>
    <w:rsid w:val="00A053DC"/>
    <w:rsid w:val="00A056C9"/>
    <w:rsid w:val="00A05710"/>
    <w:rsid w:val="00A05858"/>
    <w:rsid w:val="00A058D8"/>
    <w:rsid w:val="00A05A20"/>
    <w:rsid w:val="00A05B83"/>
    <w:rsid w:val="00A05BFF"/>
    <w:rsid w:val="00A05C28"/>
    <w:rsid w:val="00A05F63"/>
    <w:rsid w:val="00A06316"/>
    <w:rsid w:val="00A069C5"/>
    <w:rsid w:val="00A06B79"/>
    <w:rsid w:val="00A06E28"/>
    <w:rsid w:val="00A06EB3"/>
    <w:rsid w:val="00A06FB4"/>
    <w:rsid w:val="00A06FC7"/>
    <w:rsid w:val="00A071F7"/>
    <w:rsid w:val="00A076C9"/>
    <w:rsid w:val="00A07F6C"/>
    <w:rsid w:val="00A10399"/>
    <w:rsid w:val="00A108EE"/>
    <w:rsid w:val="00A10B11"/>
    <w:rsid w:val="00A10D78"/>
    <w:rsid w:val="00A10E2B"/>
    <w:rsid w:val="00A10EEF"/>
    <w:rsid w:val="00A11489"/>
    <w:rsid w:val="00A117E1"/>
    <w:rsid w:val="00A11949"/>
    <w:rsid w:val="00A1273F"/>
    <w:rsid w:val="00A12786"/>
    <w:rsid w:val="00A127EA"/>
    <w:rsid w:val="00A12A5D"/>
    <w:rsid w:val="00A1316C"/>
    <w:rsid w:val="00A13209"/>
    <w:rsid w:val="00A1358D"/>
    <w:rsid w:val="00A13759"/>
    <w:rsid w:val="00A1387A"/>
    <w:rsid w:val="00A13DF5"/>
    <w:rsid w:val="00A13F75"/>
    <w:rsid w:val="00A1426C"/>
    <w:rsid w:val="00A143A3"/>
    <w:rsid w:val="00A14AAB"/>
    <w:rsid w:val="00A14E6B"/>
    <w:rsid w:val="00A150BF"/>
    <w:rsid w:val="00A15364"/>
    <w:rsid w:val="00A1564F"/>
    <w:rsid w:val="00A15E1A"/>
    <w:rsid w:val="00A16332"/>
    <w:rsid w:val="00A16608"/>
    <w:rsid w:val="00A1690B"/>
    <w:rsid w:val="00A17515"/>
    <w:rsid w:val="00A179D7"/>
    <w:rsid w:val="00A17C8A"/>
    <w:rsid w:val="00A2024F"/>
    <w:rsid w:val="00A20667"/>
    <w:rsid w:val="00A206F0"/>
    <w:rsid w:val="00A20BA0"/>
    <w:rsid w:val="00A20E10"/>
    <w:rsid w:val="00A2116C"/>
    <w:rsid w:val="00A21449"/>
    <w:rsid w:val="00A2152F"/>
    <w:rsid w:val="00A21631"/>
    <w:rsid w:val="00A21D47"/>
    <w:rsid w:val="00A22179"/>
    <w:rsid w:val="00A2238C"/>
    <w:rsid w:val="00A223A2"/>
    <w:rsid w:val="00A224B1"/>
    <w:rsid w:val="00A225AB"/>
    <w:rsid w:val="00A226BE"/>
    <w:rsid w:val="00A22757"/>
    <w:rsid w:val="00A229A0"/>
    <w:rsid w:val="00A22DFE"/>
    <w:rsid w:val="00A235A2"/>
    <w:rsid w:val="00A23731"/>
    <w:rsid w:val="00A23B49"/>
    <w:rsid w:val="00A242FC"/>
    <w:rsid w:val="00A24402"/>
    <w:rsid w:val="00A24485"/>
    <w:rsid w:val="00A2493F"/>
    <w:rsid w:val="00A24BBE"/>
    <w:rsid w:val="00A25130"/>
    <w:rsid w:val="00A257B5"/>
    <w:rsid w:val="00A25942"/>
    <w:rsid w:val="00A25B72"/>
    <w:rsid w:val="00A25E09"/>
    <w:rsid w:val="00A26491"/>
    <w:rsid w:val="00A26557"/>
    <w:rsid w:val="00A26589"/>
    <w:rsid w:val="00A26656"/>
    <w:rsid w:val="00A26980"/>
    <w:rsid w:val="00A27A8C"/>
    <w:rsid w:val="00A27BA3"/>
    <w:rsid w:val="00A3023A"/>
    <w:rsid w:val="00A30999"/>
    <w:rsid w:val="00A30E68"/>
    <w:rsid w:val="00A31133"/>
    <w:rsid w:val="00A315A2"/>
    <w:rsid w:val="00A32272"/>
    <w:rsid w:val="00A325E1"/>
    <w:rsid w:val="00A32A40"/>
    <w:rsid w:val="00A32C41"/>
    <w:rsid w:val="00A32E4B"/>
    <w:rsid w:val="00A32F53"/>
    <w:rsid w:val="00A333C8"/>
    <w:rsid w:val="00A33E54"/>
    <w:rsid w:val="00A33FA8"/>
    <w:rsid w:val="00A3436B"/>
    <w:rsid w:val="00A34576"/>
    <w:rsid w:val="00A34CFB"/>
    <w:rsid w:val="00A35082"/>
    <w:rsid w:val="00A35433"/>
    <w:rsid w:val="00A35886"/>
    <w:rsid w:val="00A3593A"/>
    <w:rsid w:val="00A35A7A"/>
    <w:rsid w:val="00A35C53"/>
    <w:rsid w:val="00A35E6F"/>
    <w:rsid w:val="00A35F2A"/>
    <w:rsid w:val="00A36075"/>
    <w:rsid w:val="00A3612E"/>
    <w:rsid w:val="00A361BB"/>
    <w:rsid w:val="00A361DC"/>
    <w:rsid w:val="00A36459"/>
    <w:rsid w:val="00A36584"/>
    <w:rsid w:val="00A369C0"/>
    <w:rsid w:val="00A371EC"/>
    <w:rsid w:val="00A372BB"/>
    <w:rsid w:val="00A37826"/>
    <w:rsid w:val="00A37BB4"/>
    <w:rsid w:val="00A37CD6"/>
    <w:rsid w:val="00A4006F"/>
    <w:rsid w:val="00A4007F"/>
    <w:rsid w:val="00A40CBD"/>
    <w:rsid w:val="00A41136"/>
    <w:rsid w:val="00A412EA"/>
    <w:rsid w:val="00A41DF5"/>
    <w:rsid w:val="00A425F4"/>
    <w:rsid w:val="00A426F3"/>
    <w:rsid w:val="00A42EDB"/>
    <w:rsid w:val="00A43095"/>
    <w:rsid w:val="00A431AE"/>
    <w:rsid w:val="00A435C0"/>
    <w:rsid w:val="00A438C8"/>
    <w:rsid w:val="00A4391F"/>
    <w:rsid w:val="00A43A5A"/>
    <w:rsid w:val="00A43BC4"/>
    <w:rsid w:val="00A43D6C"/>
    <w:rsid w:val="00A444F6"/>
    <w:rsid w:val="00A44551"/>
    <w:rsid w:val="00A445CE"/>
    <w:rsid w:val="00A449C0"/>
    <w:rsid w:val="00A45D06"/>
    <w:rsid w:val="00A465A7"/>
    <w:rsid w:val="00A4690C"/>
    <w:rsid w:val="00A46F42"/>
    <w:rsid w:val="00A47253"/>
    <w:rsid w:val="00A472FB"/>
    <w:rsid w:val="00A47314"/>
    <w:rsid w:val="00A4731D"/>
    <w:rsid w:val="00A4734C"/>
    <w:rsid w:val="00A4759A"/>
    <w:rsid w:val="00A47A44"/>
    <w:rsid w:val="00A47BFD"/>
    <w:rsid w:val="00A5023E"/>
    <w:rsid w:val="00A50276"/>
    <w:rsid w:val="00A50333"/>
    <w:rsid w:val="00A504C8"/>
    <w:rsid w:val="00A5053D"/>
    <w:rsid w:val="00A50C99"/>
    <w:rsid w:val="00A51507"/>
    <w:rsid w:val="00A520BA"/>
    <w:rsid w:val="00A52152"/>
    <w:rsid w:val="00A521A6"/>
    <w:rsid w:val="00A521AE"/>
    <w:rsid w:val="00A52577"/>
    <w:rsid w:val="00A526FE"/>
    <w:rsid w:val="00A527F7"/>
    <w:rsid w:val="00A528F2"/>
    <w:rsid w:val="00A52B03"/>
    <w:rsid w:val="00A52B07"/>
    <w:rsid w:val="00A537CD"/>
    <w:rsid w:val="00A537F0"/>
    <w:rsid w:val="00A53B74"/>
    <w:rsid w:val="00A53CC3"/>
    <w:rsid w:val="00A53DE5"/>
    <w:rsid w:val="00A53F5A"/>
    <w:rsid w:val="00A54964"/>
    <w:rsid w:val="00A55144"/>
    <w:rsid w:val="00A5531F"/>
    <w:rsid w:val="00A5563A"/>
    <w:rsid w:val="00A55917"/>
    <w:rsid w:val="00A55A32"/>
    <w:rsid w:val="00A561B6"/>
    <w:rsid w:val="00A56270"/>
    <w:rsid w:val="00A56A19"/>
    <w:rsid w:val="00A56E0E"/>
    <w:rsid w:val="00A57233"/>
    <w:rsid w:val="00A576C9"/>
    <w:rsid w:val="00A57C40"/>
    <w:rsid w:val="00A57C63"/>
    <w:rsid w:val="00A60184"/>
    <w:rsid w:val="00A601C2"/>
    <w:rsid w:val="00A605FC"/>
    <w:rsid w:val="00A6065E"/>
    <w:rsid w:val="00A60695"/>
    <w:rsid w:val="00A60934"/>
    <w:rsid w:val="00A6097F"/>
    <w:rsid w:val="00A60DF5"/>
    <w:rsid w:val="00A611D4"/>
    <w:rsid w:val="00A613FA"/>
    <w:rsid w:val="00A6171D"/>
    <w:rsid w:val="00A62767"/>
    <w:rsid w:val="00A627A1"/>
    <w:rsid w:val="00A62823"/>
    <w:rsid w:val="00A63097"/>
    <w:rsid w:val="00A63119"/>
    <w:rsid w:val="00A633B4"/>
    <w:rsid w:val="00A63B79"/>
    <w:rsid w:val="00A63BE1"/>
    <w:rsid w:val="00A63F94"/>
    <w:rsid w:val="00A64313"/>
    <w:rsid w:val="00A64325"/>
    <w:rsid w:val="00A64768"/>
    <w:rsid w:val="00A64D6E"/>
    <w:rsid w:val="00A64F60"/>
    <w:rsid w:val="00A65094"/>
    <w:rsid w:val="00A65554"/>
    <w:rsid w:val="00A659C1"/>
    <w:rsid w:val="00A65D4E"/>
    <w:rsid w:val="00A66164"/>
    <w:rsid w:val="00A66DB2"/>
    <w:rsid w:val="00A67498"/>
    <w:rsid w:val="00A67717"/>
    <w:rsid w:val="00A67A50"/>
    <w:rsid w:val="00A67B1B"/>
    <w:rsid w:val="00A67F03"/>
    <w:rsid w:val="00A70EEB"/>
    <w:rsid w:val="00A70F9D"/>
    <w:rsid w:val="00A7124E"/>
    <w:rsid w:val="00A712F6"/>
    <w:rsid w:val="00A71B40"/>
    <w:rsid w:val="00A71C9A"/>
    <w:rsid w:val="00A71E2E"/>
    <w:rsid w:val="00A7206A"/>
    <w:rsid w:val="00A723A6"/>
    <w:rsid w:val="00A723E6"/>
    <w:rsid w:val="00A724E0"/>
    <w:rsid w:val="00A72C16"/>
    <w:rsid w:val="00A72EAF"/>
    <w:rsid w:val="00A73139"/>
    <w:rsid w:val="00A7350B"/>
    <w:rsid w:val="00A73800"/>
    <w:rsid w:val="00A7382C"/>
    <w:rsid w:val="00A73AF9"/>
    <w:rsid w:val="00A73E57"/>
    <w:rsid w:val="00A741D0"/>
    <w:rsid w:val="00A74387"/>
    <w:rsid w:val="00A7450F"/>
    <w:rsid w:val="00A74D9A"/>
    <w:rsid w:val="00A74F0D"/>
    <w:rsid w:val="00A75970"/>
    <w:rsid w:val="00A75AAF"/>
    <w:rsid w:val="00A75FD2"/>
    <w:rsid w:val="00A760E3"/>
    <w:rsid w:val="00A76178"/>
    <w:rsid w:val="00A765AF"/>
    <w:rsid w:val="00A7674C"/>
    <w:rsid w:val="00A768FA"/>
    <w:rsid w:val="00A77336"/>
    <w:rsid w:val="00A77FFB"/>
    <w:rsid w:val="00A8061D"/>
    <w:rsid w:val="00A80882"/>
    <w:rsid w:val="00A80F64"/>
    <w:rsid w:val="00A8115F"/>
    <w:rsid w:val="00A81339"/>
    <w:rsid w:val="00A81464"/>
    <w:rsid w:val="00A816DF"/>
    <w:rsid w:val="00A82D30"/>
    <w:rsid w:val="00A82E06"/>
    <w:rsid w:val="00A83BA8"/>
    <w:rsid w:val="00A83D95"/>
    <w:rsid w:val="00A83E35"/>
    <w:rsid w:val="00A83E56"/>
    <w:rsid w:val="00A84025"/>
    <w:rsid w:val="00A8408B"/>
    <w:rsid w:val="00A841AB"/>
    <w:rsid w:val="00A84358"/>
    <w:rsid w:val="00A84616"/>
    <w:rsid w:val="00A84929"/>
    <w:rsid w:val="00A84D6D"/>
    <w:rsid w:val="00A85A7F"/>
    <w:rsid w:val="00A85B5F"/>
    <w:rsid w:val="00A85FEE"/>
    <w:rsid w:val="00A8602B"/>
    <w:rsid w:val="00A86164"/>
    <w:rsid w:val="00A86358"/>
    <w:rsid w:val="00A86B07"/>
    <w:rsid w:val="00A86DC7"/>
    <w:rsid w:val="00A87CA5"/>
    <w:rsid w:val="00A900E6"/>
    <w:rsid w:val="00A907E6"/>
    <w:rsid w:val="00A90D71"/>
    <w:rsid w:val="00A912A1"/>
    <w:rsid w:val="00A91DCD"/>
    <w:rsid w:val="00A91FC7"/>
    <w:rsid w:val="00A92392"/>
    <w:rsid w:val="00A925D7"/>
    <w:rsid w:val="00A92C5E"/>
    <w:rsid w:val="00A92E4F"/>
    <w:rsid w:val="00A93B74"/>
    <w:rsid w:val="00A93BB2"/>
    <w:rsid w:val="00A94015"/>
    <w:rsid w:val="00A94224"/>
    <w:rsid w:val="00A942FF"/>
    <w:rsid w:val="00A94303"/>
    <w:rsid w:val="00A94340"/>
    <w:rsid w:val="00A9470A"/>
    <w:rsid w:val="00A9499D"/>
    <w:rsid w:val="00A952A1"/>
    <w:rsid w:val="00A9536A"/>
    <w:rsid w:val="00A95DA6"/>
    <w:rsid w:val="00A95FAB"/>
    <w:rsid w:val="00A96180"/>
    <w:rsid w:val="00A9672B"/>
    <w:rsid w:val="00A96752"/>
    <w:rsid w:val="00A9678E"/>
    <w:rsid w:val="00A9736A"/>
    <w:rsid w:val="00A97472"/>
    <w:rsid w:val="00A97DB9"/>
    <w:rsid w:val="00A97E3E"/>
    <w:rsid w:val="00AA015F"/>
    <w:rsid w:val="00AA0423"/>
    <w:rsid w:val="00AA0446"/>
    <w:rsid w:val="00AA0892"/>
    <w:rsid w:val="00AA0D7D"/>
    <w:rsid w:val="00AA0FA5"/>
    <w:rsid w:val="00AA1F81"/>
    <w:rsid w:val="00AA294C"/>
    <w:rsid w:val="00AA2BAE"/>
    <w:rsid w:val="00AA3E1B"/>
    <w:rsid w:val="00AA3FFD"/>
    <w:rsid w:val="00AA40CD"/>
    <w:rsid w:val="00AA4A2A"/>
    <w:rsid w:val="00AA4BB4"/>
    <w:rsid w:val="00AA6613"/>
    <w:rsid w:val="00AA7428"/>
    <w:rsid w:val="00AA7496"/>
    <w:rsid w:val="00AA7573"/>
    <w:rsid w:val="00AA7885"/>
    <w:rsid w:val="00AA7A36"/>
    <w:rsid w:val="00AB0928"/>
    <w:rsid w:val="00AB103E"/>
    <w:rsid w:val="00AB11B7"/>
    <w:rsid w:val="00AB1480"/>
    <w:rsid w:val="00AB19E7"/>
    <w:rsid w:val="00AB2278"/>
    <w:rsid w:val="00AB24B6"/>
    <w:rsid w:val="00AB28D1"/>
    <w:rsid w:val="00AB2913"/>
    <w:rsid w:val="00AB2E45"/>
    <w:rsid w:val="00AB355D"/>
    <w:rsid w:val="00AB391C"/>
    <w:rsid w:val="00AB3FF3"/>
    <w:rsid w:val="00AB46D0"/>
    <w:rsid w:val="00AB4BB8"/>
    <w:rsid w:val="00AB4E99"/>
    <w:rsid w:val="00AB5346"/>
    <w:rsid w:val="00AB5917"/>
    <w:rsid w:val="00AB59DA"/>
    <w:rsid w:val="00AB5ACC"/>
    <w:rsid w:val="00AB5C30"/>
    <w:rsid w:val="00AB6102"/>
    <w:rsid w:val="00AB61A8"/>
    <w:rsid w:val="00AB6543"/>
    <w:rsid w:val="00AB6720"/>
    <w:rsid w:val="00AB6EEC"/>
    <w:rsid w:val="00AB71F9"/>
    <w:rsid w:val="00AB730A"/>
    <w:rsid w:val="00AB758F"/>
    <w:rsid w:val="00AB794F"/>
    <w:rsid w:val="00AB7A44"/>
    <w:rsid w:val="00AB7AB4"/>
    <w:rsid w:val="00AB7B91"/>
    <w:rsid w:val="00AB7D04"/>
    <w:rsid w:val="00AB7E0A"/>
    <w:rsid w:val="00AC0077"/>
    <w:rsid w:val="00AC0188"/>
    <w:rsid w:val="00AC045B"/>
    <w:rsid w:val="00AC047E"/>
    <w:rsid w:val="00AC072D"/>
    <w:rsid w:val="00AC09EA"/>
    <w:rsid w:val="00AC0A1B"/>
    <w:rsid w:val="00AC0A94"/>
    <w:rsid w:val="00AC0AA7"/>
    <w:rsid w:val="00AC0FA0"/>
    <w:rsid w:val="00AC13BE"/>
    <w:rsid w:val="00AC1601"/>
    <w:rsid w:val="00AC1633"/>
    <w:rsid w:val="00AC16DB"/>
    <w:rsid w:val="00AC1B5F"/>
    <w:rsid w:val="00AC1D01"/>
    <w:rsid w:val="00AC1F35"/>
    <w:rsid w:val="00AC243E"/>
    <w:rsid w:val="00AC2666"/>
    <w:rsid w:val="00AC2FDA"/>
    <w:rsid w:val="00AC3600"/>
    <w:rsid w:val="00AC3612"/>
    <w:rsid w:val="00AC3640"/>
    <w:rsid w:val="00AC36FF"/>
    <w:rsid w:val="00AC3A56"/>
    <w:rsid w:val="00AC409E"/>
    <w:rsid w:val="00AC41DB"/>
    <w:rsid w:val="00AC431B"/>
    <w:rsid w:val="00AC47AF"/>
    <w:rsid w:val="00AC496C"/>
    <w:rsid w:val="00AC49A5"/>
    <w:rsid w:val="00AC49F3"/>
    <w:rsid w:val="00AC4E4E"/>
    <w:rsid w:val="00AC4F32"/>
    <w:rsid w:val="00AC4FAD"/>
    <w:rsid w:val="00AC5026"/>
    <w:rsid w:val="00AC5156"/>
    <w:rsid w:val="00AC5484"/>
    <w:rsid w:val="00AC5C9A"/>
    <w:rsid w:val="00AC6072"/>
    <w:rsid w:val="00AC652A"/>
    <w:rsid w:val="00AC6879"/>
    <w:rsid w:val="00AC71E2"/>
    <w:rsid w:val="00AC7247"/>
    <w:rsid w:val="00AC7291"/>
    <w:rsid w:val="00AD026D"/>
    <w:rsid w:val="00AD03A0"/>
    <w:rsid w:val="00AD072C"/>
    <w:rsid w:val="00AD0AC4"/>
    <w:rsid w:val="00AD130E"/>
    <w:rsid w:val="00AD14C2"/>
    <w:rsid w:val="00AD1977"/>
    <w:rsid w:val="00AD204D"/>
    <w:rsid w:val="00AD207B"/>
    <w:rsid w:val="00AD2873"/>
    <w:rsid w:val="00AD3053"/>
    <w:rsid w:val="00AD3FFF"/>
    <w:rsid w:val="00AD4283"/>
    <w:rsid w:val="00AD4CC4"/>
    <w:rsid w:val="00AD565A"/>
    <w:rsid w:val="00AD5996"/>
    <w:rsid w:val="00AD5B11"/>
    <w:rsid w:val="00AD5B39"/>
    <w:rsid w:val="00AD61CC"/>
    <w:rsid w:val="00AD67F8"/>
    <w:rsid w:val="00AD6AC8"/>
    <w:rsid w:val="00AE0012"/>
    <w:rsid w:val="00AE01A8"/>
    <w:rsid w:val="00AE0766"/>
    <w:rsid w:val="00AE0F0D"/>
    <w:rsid w:val="00AE0F2C"/>
    <w:rsid w:val="00AE13C2"/>
    <w:rsid w:val="00AE1B5D"/>
    <w:rsid w:val="00AE1FEB"/>
    <w:rsid w:val="00AE21A5"/>
    <w:rsid w:val="00AE272A"/>
    <w:rsid w:val="00AE2891"/>
    <w:rsid w:val="00AE29DD"/>
    <w:rsid w:val="00AE2B39"/>
    <w:rsid w:val="00AE33FF"/>
    <w:rsid w:val="00AE37E3"/>
    <w:rsid w:val="00AE3C02"/>
    <w:rsid w:val="00AE3D99"/>
    <w:rsid w:val="00AE418D"/>
    <w:rsid w:val="00AE5455"/>
    <w:rsid w:val="00AE5821"/>
    <w:rsid w:val="00AE5C6A"/>
    <w:rsid w:val="00AE665D"/>
    <w:rsid w:val="00AE6A79"/>
    <w:rsid w:val="00AE6EBB"/>
    <w:rsid w:val="00AE6EDE"/>
    <w:rsid w:val="00AE6F55"/>
    <w:rsid w:val="00AE7094"/>
    <w:rsid w:val="00AE73BB"/>
    <w:rsid w:val="00AF01C8"/>
    <w:rsid w:val="00AF04A2"/>
    <w:rsid w:val="00AF0557"/>
    <w:rsid w:val="00AF09CC"/>
    <w:rsid w:val="00AF0CD4"/>
    <w:rsid w:val="00AF0CFC"/>
    <w:rsid w:val="00AF1203"/>
    <w:rsid w:val="00AF1538"/>
    <w:rsid w:val="00AF15FC"/>
    <w:rsid w:val="00AF1656"/>
    <w:rsid w:val="00AF16FE"/>
    <w:rsid w:val="00AF1B08"/>
    <w:rsid w:val="00AF1BC5"/>
    <w:rsid w:val="00AF1D65"/>
    <w:rsid w:val="00AF1DCF"/>
    <w:rsid w:val="00AF22B7"/>
    <w:rsid w:val="00AF2A30"/>
    <w:rsid w:val="00AF3206"/>
    <w:rsid w:val="00AF3691"/>
    <w:rsid w:val="00AF373C"/>
    <w:rsid w:val="00AF37B8"/>
    <w:rsid w:val="00AF3E37"/>
    <w:rsid w:val="00AF461D"/>
    <w:rsid w:val="00AF4B6D"/>
    <w:rsid w:val="00AF51E8"/>
    <w:rsid w:val="00AF54D7"/>
    <w:rsid w:val="00AF61C8"/>
    <w:rsid w:val="00AF66D7"/>
    <w:rsid w:val="00AF6723"/>
    <w:rsid w:val="00AF6A3D"/>
    <w:rsid w:val="00AF6D86"/>
    <w:rsid w:val="00AF6E44"/>
    <w:rsid w:val="00AF700B"/>
    <w:rsid w:val="00AF70F7"/>
    <w:rsid w:val="00AF71D2"/>
    <w:rsid w:val="00AF7BC8"/>
    <w:rsid w:val="00AF7CF5"/>
    <w:rsid w:val="00B001CC"/>
    <w:rsid w:val="00B008F7"/>
    <w:rsid w:val="00B009AF"/>
    <w:rsid w:val="00B00B9A"/>
    <w:rsid w:val="00B00C50"/>
    <w:rsid w:val="00B01014"/>
    <w:rsid w:val="00B01271"/>
    <w:rsid w:val="00B015C3"/>
    <w:rsid w:val="00B01BA8"/>
    <w:rsid w:val="00B01C10"/>
    <w:rsid w:val="00B0205B"/>
    <w:rsid w:val="00B021DE"/>
    <w:rsid w:val="00B0225F"/>
    <w:rsid w:val="00B024EC"/>
    <w:rsid w:val="00B02786"/>
    <w:rsid w:val="00B02BD9"/>
    <w:rsid w:val="00B030CB"/>
    <w:rsid w:val="00B03148"/>
    <w:rsid w:val="00B031A2"/>
    <w:rsid w:val="00B034E4"/>
    <w:rsid w:val="00B036BE"/>
    <w:rsid w:val="00B03D41"/>
    <w:rsid w:val="00B0422A"/>
    <w:rsid w:val="00B04413"/>
    <w:rsid w:val="00B04C42"/>
    <w:rsid w:val="00B0506D"/>
    <w:rsid w:val="00B05402"/>
    <w:rsid w:val="00B05574"/>
    <w:rsid w:val="00B05F03"/>
    <w:rsid w:val="00B05FEA"/>
    <w:rsid w:val="00B0602E"/>
    <w:rsid w:val="00B06365"/>
    <w:rsid w:val="00B06623"/>
    <w:rsid w:val="00B06823"/>
    <w:rsid w:val="00B06911"/>
    <w:rsid w:val="00B06D67"/>
    <w:rsid w:val="00B07994"/>
    <w:rsid w:val="00B07C1A"/>
    <w:rsid w:val="00B10080"/>
    <w:rsid w:val="00B100C2"/>
    <w:rsid w:val="00B101DF"/>
    <w:rsid w:val="00B104B6"/>
    <w:rsid w:val="00B105B1"/>
    <w:rsid w:val="00B10B10"/>
    <w:rsid w:val="00B10CD7"/>
    <w:rsid w:val="00B10FE8"/>
    <w:rsid w:val="00B110A9"/>
    <w:rsid w:val="00B114AB"/>
    <w:rsid w:val="00B118AE"/>
    <w:rsid w:val="00B11A0D"/>
    <w:rsid w:val="00B11B47"/>
    <w:rsid w:val="00B11E11"/>
    <w:rsid w:val="00B12157"/>
    <w:rsid w:val="00B12191"/>
    <w:rsid w:val="00B1281E"/>
    <w:rsid w:val="00B1297B"/>
    <w:rsid w:val="00B1308C"/>
    <w:rsid w:val="00B132C9"/>
    <w:rsid w:val="00B13986"/>
    <w:rsid w:val="00B139F2"/>
    <w:rsid w:val="00B13CC5"/>
    <w:rsid w:val="00B13F57"/>
    <w:rsid w:val="00B14449"/>
    <w:rsid w:val="00B14706"/>
    <w:rsid w:val="00B1493D"/>
    <w:rsid w:val="00B14BFA"/>
    <w:rsid w:val="00B14CA4"/>
    <w:rsid w:val="00B1509A"/>
    <w:rsid w:val="00B15308"/>
    <w:rsid w:val="00B15357"/>
    <w:rsid w:val="00B15592"/>
    <w:rsid w:val="00B1594C"/>
    <w:rsid w:val="00B15AF5"/>
    <w:rsid w:val="00B15BC1"/>
    <w:rsid w:val="00B15C5F"/>
    <w:rsid w:val="00B16D89"/>
    <w:rsid w:val="00B16EF4"/>
    <w:rsid w:val="00B17365"/>
    <w:rsid w:val="00B17A2A"/>
    <w:rsid w:val="00B17F32"/>
    <w:rsid w:val="00B200A1"/>
    <w:rsid w:val="00B20147"/>
    <w:rsid w:val="00B2017B"/>
    <w:rsid w:val="00B202A7"/>
    <w:rsid w:val="00B20432"/>
    <w:rsid w:val="00B20761"/>
    <w:rsid w:val="00B20994"/>
    <w:rsid w:val="00B20A71"/>
    <w:rsid w:val="00B20E59"/>
    <w:rsid w:val="00B216A3"/>
    <w:rsid w:val="00B21B3C"/>
    <w:rsid w:val="00B21C3D"/>
    <w:rsid w:val="00B21C44"/>
    <w:rsid w:val="00B21E4D"/>
    <w:rsid w:val="00B21E62"/>
    <w:rsid w:val="00B21EEA"/>
    <w:rsid w:val="00B221E0"/>
    <w:rsid w:val="00B22755"/>
    <w:rsid w:val="00B231D1"/>
    <w:rsid w:val="00B232F1"/>
    <w:rsid w:val="00B234E2"/>
    <w:rsid w:val="00B23587"/>
    <w:rsid w:val="00B236E9"/>
    <w:rsid w:val="00B23CCA"/>
    <w:rsid w:val="00B23D63"/>
    <w:rsid w:val="00B23E2A"/>
    <w:rsid w:val="00B240D1"/>
    <w:rsid w:val="00B24105"/>
    <w:rsid w:val="00B2473C"/>
    <w:rsid w:val="00B24A67"/>
    <w:rsid w:val="00B253D6"/>
    <w:rsid w:val="00B253E0"/>
    <w:rsid w:val="00B25543"/>
    <w:rsid w:val="00B25AE9"/>
    <w:rsid w:val="00B25DB1"/>
    <w:rsid w:val="00B26167"/>
    <w:rsid w:val="00B264BF"/>
    <w:rsid w:val="00B264DC"/>
    <w:rsid w:val="00B266D4"/>
    <w:rsid w:val="00B26755"/>
    <w:rsid w:val="00B26A61"/>
    <w:rsid w:val="00B26BA2"/>
    <w:rsid w:val="00B2740F"/>
    <w:rsid w:val="00B27759"/>
    <w:rsid w:val="00B27C7A"/>
    <w:rsid w:val="00B30735"/>
    <w:rsid w:val="00B308E7"/>
    <w:rsid w:val="00B30C6D"/>
    <w:rsid w:val="00B318F3"/>
    <w:rsid w:val="00B31F9D"/>
    <w:rsid w:val="00B32305"/>
    <w:rsid w:val="00B324A2"/>
    <w:rsid w:val="00B329A9"/>
    <w:rsid w:val="00B32B6F"/>
    <w:rsid w:val="00B3353F"/>
    <w:rsid w:val="00B33611"/>
    <w:rsid w:val="00B33988"/>
    <w:rsid w:val="00B33CD2"/>
    <w:rsid w:val="00B33F24"/>
    <w:rsid w:val="00B34029"/>
    <w:rsid w:val="00B349B0"/>
    <w:rsid w:val="00B34AD1"/>
    <w:rsid w:val="00B34EA1"/>
    <w:rsid w:val="00B3511F"/>
    <w:rsid w:val="00B352EB"/>
    <w:rsid w:val="00B35432"/>
    <w:rsid w:val="00B354B9"/>
    <w:rsid w:val="00B359D7"/>
    <w:rsid w:val="00B35F08"/>
    <w:rsid w:val="00B36129"/>
    <w:rsid w:val="00B36CC7"/>
    <w:rsid w:val="00B3733B"/>
    <w:rsid w:val="00B376E2"/>
    <w:rsid w:val="00B37C38"/>
    <w:rsid w:val="00B37D56"/>
    <w:rsid w:val="00B37EEC"/>
    <w:rsid w:val="00B37F4F"/>
    <w:rsid w:val="00B400BD"/>
    <w:rsid w:val="00B4034D"/>
    <w:rsid w:val="00B40364"/>
    <w:rsid w:val="00B409EC"/>
    <w:rsid w:val="00B40AF4"/>
    <w:rsid w:val="00B40BAB"/>
    <w:rsid w:val="00B40E33"/>
    <w:rsid w:val="00B4157B"/>
    <w:rsid w:val="00B41715"/>
    <w:rsid w:val="00B41A27"/>
    <w:rsid w:val="00B41D75"/>
    <w:rsid w:val="00B41F20"/>
    <w:rsid w:val="00B41FE2"/>
    <w:rsid w:val="00B42804"/>
    <w:rsid w:val="00B42CC3"/>
    <w:rsid w:val="00B43D23"/>
    <w:rsid w:val="00B440EC"/>
    <w:rsid w:val="00B44952"/>
    <w:rsid w:val="00B44979"/>
    <w:rsid w:val="00B4526A"/>
    <w:rsid w:val="00B4529F"/>
    <w:rsid w:val="00B45465"/>
    <w:rsid w:val="00B459A3"/>
    <w:rsid w:val="00B45A13"/>
    <w:rsid w:val="00B45AF1"/>
    <w:rsid w:val="00B45E6A"/>
    <w:rsid w:val="00B45FDD"/>
    <w:rsid w:val="00B46622"/>
    <w:rsid w:val="00B46BDD"/>
    <w:rsid w:val="00B46E36"/>
    <w:rsid w:val="00B4725E"/>
    <w:rsid w:val="00B473E8"/>
    <w:rsid w:val="00B47578"/>
    <w:rsid w:val="00B476D9"/>
    <w:rsid w:val="00B47B1D"/>
    <w:rsid w:val="00B47B31"/>
    <w:rsid w:val="00B47BD8"/>
    <w:rsid w:val="00B47C21"/>
    <w:rsid w:val="00B50858"/>
    <w:rsid w:val="00B51F0E"/>
    <w:rsid w:val="00B52BC6"/>
    <w:rsid w:val="00B52E55"/>
    <w:rsid w:val="00B53196"/>
    <w:rsid w:val="00B531FF"/>
    <w:rsid w:val="00B5352F"/>
    <w:rsid w:val="00B53CC3"/>
    <w:rsid w:val="00B53E3F"/>
    <w:rsid w:val="00B53F7D"/>
    <w:rsid w:val="00B54260"/>
    <w:rsid w:val="00B5484F"/>
    <w:rsid w:val="00B548A0"/>
    <w:rsid w:val="00B54A9E"/>
    <w:rsid w:val="00B5589D"/>
    <w:rsid w:val="00B559AC"/>
    <w:rsid w:val="00B55A32"/>
    <w:rsid w:val="00B55D28"/>
    <w:rsid w:val="00B55DF0"/>
    <w:rsid w:val="00B55EC9"/>
    <w:rsid w:val="00B55F23"/>
    <w:rsid w:val="00B55F72"/>
    <w:rsid w:val="00B560B3"/>
    <w:rsid w:val="00B560D9"/>
    <w:rsid w:val="00B56D77"/>
    <w:rsid w:val="00B57775"/>
    <w:rsid w:val="00B57BF9"/>
    <w:rsid w:val="00B602AF"/>
    <w:rsid w:val="00B605F3"/>
    <w:rsid w:val="00B6060C"/>
    <w:rsid w:val="00B60643"/>
    <w:rsid w:val="00B60880"/>
    <w:rsid w:val="00B60937"/>
    <w:rsid w:val="00B60A0A"/>
    <w:rsid w:val="00B60D0B"/>
    <w:rsid w:val="00B61156"/>
    <w:rsid w:val="00B61678"/>
    <w:rsid w:val="00B616DE"/>
    <w:rsid w:val="00B61C4E"/>
    <w:rsid w:val="00B61ED2"/>
    <w:rsid w:val="00B6205F"/>
    <w:rsid w:val="00B62231"/>
    <w:rsid w:val="00B62F1C"/>
    <w:rsid w:val="00B633B0"/>
    <w:rsid w:val="00B643F1"/>
    <w:rsid w:val="00B6444C"/>
    <w:rsid w:val="00B64C4A"/>
    <w:rsid w:val="00B64D98"/>
    <w:rsid w:val="00B659F5"/>
    <w:rsid w:val="00B65B0A"/>
    <w:rsid w:val="00B65BC1"/>
    <w:rsid w:val="00B65C12"/>
    <w:rsid w:val="00B674A6"/>
    <w:rsid w:val="00B679A8"/>
    <w:rsid w:val="00B67AD1"/>
    <w:rsid w:val="00B67BB5"/>
    <w:rsid w:val="00B70223"/>
    <w:rsid w:val="00B706E7"/>
    <w:rsid w:val="00B71018"/>
    <w:rsid w:val="00B71223"/>
    <w:rsid w:val="00B713F7"/>
    <w:rsid w:val="00B715F2"/>
    <w:rsid w:val="00B71DCB"/>
    <w:rsid w:val="00B71F43"/>
    <w:rsid w:val="00B72023"/>
    <w:rsid w:val="00B72342"/>
    <w:rsid w:val="00B72343"/>
    <w:rsid w:val="00B72881"/>
    <w:rsid w:val="00B72FEA"/>
    <w:rsid w:val="00B73034"/>
    <w:rsid w:val="00B73212"/>
    <w:rsid w:val="00B73282"/>
    <w:rsid w:val="00B7372B"/>
    <w:rsid w:val="00B738AC"/>
    <w:rsid w:val="00B7434C"/>
    <w:rsid w:val="00B7579A"/>
    <w:rsid w:val="00B75C42"/>
    <w:rsid w:val="00B75D1B"/>
    <w:rsid w:val="00B761D1"/>
    <w:rsid w:val="00B76207"/>
    <w:rsid w:val="00B7647F"/>
    <w:rsid w:val="00B7656E"/>
    <w:rsid w:val="00B76919"/>
    <w:rsid w:val="00B76AB3"/>
    <w:rsid w:val="00B76C0D"/>
    <w:rsid w:val="00B76CCD"/>
    <w:rsid w:val="00B77771"/>
    <w:rsid w:val="00B777F7"/>
    <w:rsid w:val="00B77D4A"/>
    <w:rsid w:val="00B80238"/>
    <w:rsid w:val="00B80C43"/>
    <w:rsid w:val="00B81586"/>
    <w:rsid w:val="00B819A1"/>
    <w:rsid w:val="00B81A0A"/>
    <w:rsid w:val="00B81B04"/>
    <w:rsid w:val="00B81EB3"/>
    <w:rsid w:val="00B82A8F"/>
    <w:rsid w:val="00B830BB"/>
    <w:rsid w:val="00B83471"/>
    <w:rsid w:val="00B836C9"/>
    <w:rsid w:val="00B8408F"/>
    <w:rsid w:val="00B84E68"/>
    <w:rsid w:val="00B84F6A"/>
    <w:rsid w:val="00B851AE"/>
    <w:rsid w:val="00B85384"/>
    <w:rsid w:val="00B86119"/>
    <w:rsid w:val="00B86EFE"/>
    <w:rsid w:val="00B8725D"/>
    <w:rsid w:val="00B876CF"/>
    <w:rsid w:val="00B876DE"/>
    <w:rsid w:val="00B87AD4"/>
    <w:rsid w:val="00B87BF4"/>
    <w:rsid w:val="00B90052"/>
    <w:rsid w:val="00B9013C"/>
    <w:rsid w:val="00B906EB"/>
    <w:rsid w:val="00B907B7"/>
    <w:rsid w:val="00B907F6"/>
    <w:rsid w:val="00B90AE3"/>
    <w:rsid w:val="00B90D60"/>
    <w:rsid w:val="00B91309"/>
    <w:rsid w:val="00B914FB"/>
    <w:rsid w:val="00B9168E"/>
    <w:rsid w:val="00B91926"/>
    <w:rsid w:val="00B91A88"/>
    <w:rsid w:val="00B91ACD"/>
    <w:rsid w:val="00B91AEE"/>
    <w:rsid w:val="00B91BD5"/>
    <w:rsid w:val="00B924DB"/>
    <w:rsid w:val="00B92861"/>
    <w:rsid w:val="00B92984"/>
    <w:rsid w:val="00B92B7E"/>
    <w:rsid w:val="00B92B81"/>
    <w:rsid w:val="00B9326E"/>
    <w:rsid w:val="00B932E1"/>
    <w:rsid w:val="00B93D7E"/>
    <w:rsid w:val="00B93E7F"/>
    <w:rsid w:val="00B93ECB"/>
    <w:rsid w:val="00B94860"/>
    <w:rsid w:val="00B948E6"/>
    <w:rsid w:val="00B94AD1"/>
    <w:rsid w:val="00B94B57"/>
    <w:rsid w:val="00B94E04"/>
    <w:rsid w:val="00B951EF"/>
    <w:rsid w:val="00B958E7"/>
    <w:rsid w:val="00B95A91"/>
    <w:rsid w:val="00B95C12"/>
    <w:rsid w:val="00B95C26"/>
    <w:rsid w:val="00B96014"/>
    <w:rsid w:val="00B963F2"/>
    <w:rsid w:val="00B96672"/>
    <w:rsid w:val="00B9684F"/>
    <w:rsid w:val="00B96C8E"/>
    <w:rsid w:val="00B96D87"/>
    <w:rsid w:val="00B96F55"/>
    <w:rsid w:val="00B97222"/>
    <w:rsid w:val="00B9723F"/>
    <w:rsid w:val="00B9734C"/>
    <w:rsid w:val="00B97450"/>
    <w:rsid w:val="00B97694"/>
    <w:rsid w:val="00B97A19"/>
    <w:rsid w:val="00B97C5F"/>
    <w:rsid w:val="00B97D67"/>
    <w:rsid w:val="00B97DF9"/>
    <w:rsid w:val="00BA0203"/>
    <w:rsid w:val="00BA035B"/>
    <w:rsid w:val="00BA08C4"/>
    <w:rsid w:val="00BA0ACD"/>
    <w:rsid w:val="00BA0C6A"/>
    <w:rsid w:val="00BA0F8C"/>
    <w:rsid w:val="00BA1159"/>
    <w:rsid w:val="00BA12C0"/>
    <w:rsid w:val="00BA1924"/>
    <w:rsid w:val="00BA1A74"/>
    <w:rsid w:val="00BA211F"/>
    <w:rsid w:val="00BA21FF"/>
    <w:rsid w:val="00BA2398"/>
    <w:rsid w:val="00BA2D2A"/>
    <w:rsid w:val="00BA2DAB"/>
    <w:rsid w:val="00BA3322"/>
    <w:rsid w:val="00BA34A0"/>
    <w:rsid w:val="00BA3BE9"/>
    <w:rsid w:val="00BA4544"/>
    <w:rsid w:val="00BA4A25"/>
    <w:rsid w:val="00BA4AA5"/>
    <w:rsid w:val="00BA4BEA"/>
    <w:rsid w:val="00BA4C91"/>
    <w:rsid w:val="00BA4D7E"/>
    <w:rsid w:val="00BA519F"/>
    <w:rsid w:val="00BA5AEB"/>
    <w:rsid w:val="00BA5EF8"/>
    <w:rsid w:val="00BA62A4"/>
    <w:rsid w:val="00BA6310"/>
    <w:rsid w:val="00BA66DA"/>
    <w:rsid w:val="00BA671E"/>
    <w:rsid w:val="00BA6A93"/>
    <w:rsid w:val="00BA6AB5"/>
    <w:rsid w:val="00BA6C79"/>
    <w:rsid w:val="00BA7430"/>
    <w:rsid w:val="00BA74C1"/>
    <w:rsid w:val="00BA7658"/>
    <w:rsid w:val="00BA78B5"/>
    <w:rsid w:val="00BA7DB9"/>
    <w:rsid w:val="00BA7FF9"/>
    <w:rsid w:val="00BB00F1"/>
    <w:rsid w:val="00BB01EA"/>
    <w:rsid w:val="00BB043F"/>
    <w:rsid w:val="00BB045A"/>
    <w:rsid w:val="00BB04DD"/>
    <w:rsid w:val="00BB07C0"/>
    <w:rsid w:val="00BB107F"/>
    <w:rsid w:val="00BB10BC"/>
    <w:rsid w:val="00BB1EFD"/>
    <w:rsid w:val="00BB28FA"/>
    <w:rsid w:val="00BB2A58"/>
    <w:rsid w:val="00BB31E8"/>
    <w:rsid w:val="00BB34E6"/>
    <w:rsid w:val="00BB399F"/>
    <w:rsid w:val="00BB3A41"/>
    <w:rsid w:val="00BB3BD1"/>
    <w:rsid w:val="00BB3E9E"/>
    <w:rsid w:val="00BB479B"/>
    <w:rsid w:val="00BB479D"/>
    <w:rsid w:val="00BB4C9A"/>
    <w:rsid w:val="00BB5510"/>
    <w:rsid w:val="00BB5536"/>
    <w:rsid w:val="00BB5BDC"/>
    <w:rsid w:val="00BB5E7F"/>
    <w:rsid w:val="00BB6059"/>
    <w:rsid w:val="00BB6549"/>
    <w:rsid w:val="00BB667A"/>
    <w:rsid w:val="00BB6C29"/>
    <w:rsid w:val="00BB7084"/>
    <w:rsid w:val="00BB70D4"/>
    <w:rsid w:val="00BB74B2"/>
    <w:rsid w:val="00BB754B"/>
    <w:rsid w:val="00BB76C5"/>
    <w:rsid w:val="00BB7915"/>
    <w:rsid w:val="00BB7DB4"/>
    <w:rsid w:val="00BB7E95"/>
    <w:rsid w:val="00BB7FF3"/>
    <w:rsid w:val="00BB7FF4"/>
    <w:rsid w:val="00BC00C7"/>
    <w:rsid w:val="00BC0166"/>
    <w:rsid w:val="00BC0344"/>
    <w:rsid w:val="00BC0BC9"/>
    <w:rsid w:val="00BC0F65"/>
    <w:rsid w:val="00BC130F"/>
    <w:rsid w:val="00BC133A"/>
    <w:rsid w:val="00BC1639"/>
    <w:rsid w:val="00BC19FF"/>
    <w:rsid w:val="00BC1B18"/>
    <w:rsid w:val="00BC1E74"/>
    <w:rsid w:val="00BC244B"/>
    <w:rsid w:val="00BC289A"/>
    <w:rsid w:val="00BC2D25"/>
    <w:rsid w:val="00BC2DD0"/>
    <w:rsid w:val="00BC3041"/>
    <w:rsid w:val="00BC3363"/>
    <w:rsid w:val="00BC3419"/>
    <w:rsid w:val="00BC3C08"/>
    <w:rsid w:val="00BC3C1E"/>
    <w:rsid w:val="00BC4180"/>
    <w:rsid w:val="00BC42F4"/>
    <w:rsid w:val="00BC452B"/>
    <w:rsid w:val="00BC4F1E"/>
    <w:rsid w:val="00BC50F3"/>
    <w:rsid w:val="00BC55B1"/>
    <w:rsid w:val="00BC569F"/>
    <w:rsid w:val="00BC5721"/>
    <w:rsid w:val="00BC5A1F"/>
    <w:rsid w:val="00BC5ABE"/>
    <w:rsid w:val="00BC618D"/>
    <w:rsid w:val="00BC650F"/>
    <w:rsid w:val="00BC6639"/>
    <w:rsid w:val="00BC6A6B"/>
    <w:rsid w:val="00BC6C7F"/>
    <w:rsid w:val="00BC6C83"/>
    <w:rsid w:val="00BC6DBF"/>
    <w:rsid w:val="00BC706A"/>
    <w:rsid w:val="00BC75A2"/>
    <w:rsid w:val="00BC7712"/>
    <w:rsid w:val="00BC7A85"/>
    <w:rsid w:val="00BC7B05"/>
    <w:rsid w:val="00BC7CF1"/>
    <w:rsid w:val="00BC7E8C"/>
    <w:rsid w:val="00BD0314"/>
    <w:rsid w:val="00BD047D"/>
    <w:rsid w:val="00BD098F"/>
    <w:rsid w:val="00BD0BB4"/>
    <w:rsid w:val="00BD104A"/>
    <w:rsid w:val="00BD1428"/>
    <w:rsid w:val="00BD1569"/>
    <w:rsid w:val="00BD158A"/>
    <w:rsid w:val="00BD1735"/>
    <w:rsid w:val="00BD177A"/>
    <w:rsid w:val="00BD196A"/>
    <w:rsid w:val="00BD1A96"/>
    <w:rsid w:val="00BD1C04"/>
    <w:rsid w:val="00BD242F"/>
    <w:rsid w:val="00BD24E9"/>
    <w:rsid w:val="00BD273A"/>
    <w:rsid w:val="00BD2876"/>
    <w:rsid w:val="00BD2A2B"/>
    <w:rsid w:val="00BD2B4F"/>
    <w:rsid w:val="00BD30C1"/>
    <w:rsid w:val="00BD3466"/>
    <w:rsid w:val="00BD3529"/>
    <w:rsid w:val="00BD3532"/>
    <w:rsid w:val="00BD3690"/>
    <w:rsid w:val="00BD3AE6"/>
    <w:rsid w:val="00BD43F8"/>
    <w:rsid w:val="00BD47C2"/>
    <w:rsid w:val="00BD4CBC"/>
    <w:rsid w:val="00BD4DEF"/>
    <w:rsid w:val="00BD59EC"/>
    <w:rsid w:val="00BD614F"/>
    <w:rsid w:val="00BD618F"/>
    <w:rsid w:val="00BD62B0"/>
    <w:rsid w:val="00BD6303"/>
    <w:rsid w:val="00BD631D"/>
    <w:rsid w:val="00BD63F2"/>
    <w:rsid w:val="00BD6955"/>
    <w:rsid w:val="00BD6E0C"/>
    <w:rsid w:val="00BD71D2"/>
    <w:rsid w:val="00BD721E"/>
    <w:rsid w:val="00BD75CA"/>
    <w:rsid w:val="00BD75DA"/>
    <w:rsid w:val="00BD764E"/>
    <w:rsid w:val="00BD7A74"/>
    <w:rsid w:val="00BD7A81"/>
    <w:rsid w:val="00BD7AF0"/>
    <w:rsid w:val="00BD7C81"/>
    <w:rsid w:val="00BD7F0D"/>
    <w:rsid w:val="00BE03F8"/>
    <w:rsid w:val="00BE07D1"/>
    <w:rsid w:val="00BE0ACA"/>
    <w:rsid w:val="00BE0F10"/>
    <w:rsid w:val="00BE1125"/>
    <w:rsid w:val="00BE124B"/>
    <w:rsid w:val="00BE128B"/>
    <w:rsid w:val="00BE19E6"/>
    <w:rsid w:val="00BE1A05"/>
    <w:rsid w:val="00BE1C39"/>
    <w:rsid w:val="00BE1FAD"/>
    <w:rsid w:val="00BE212D"/>
    <w:rsid w:val="00BE2376"/>
    <w:rsid w:val="00BE2CBD"/>
    <w:rsid w:val="00BE2D7C"/>
    <w:rsid w:val="00BE2E93"/>
    <w:rsid w:val="00BE3388"/>
    <w:rsid w:val="00BE3966"/>
    <w:rsid w:val="00BE3B86"/>
    <w:rsid w:val="00BE4336"/>
    <w:rsid w:val="00BE484E"/>
    <w:rsid w:val="00BE4A56"/>
    <w:rsid w:val="00BE4BC2"/>
    <w:rsid w:val="00BE4C6B"/>
    <w:rsid w:val="00BE503D"/>
    <w:rsid w:val="00BE510E"/>
    <w:rsid w:val="00BE5133"/>
    <w:rsid w:val="00BE51DA"/>
    <w:rsid w:val="00BE5437"/>
    <w:rsid w:val="00BE55FD"/>
    <w:rsid w:val="00BE618F"/>
    <w:rsid w:val="00BE6311"/>
    <w:rsid w:val="00BE6448"/>
    <w:rsid w:val="00BE658B"/>
    <w:rsid w:val="00BE673D"/>
    <w:rsid w:val="00BE69B7"/>
    <w:rsid w:val="00BE7BE1"/>
    <w:rsid w:val="00BE7C5A"/>
    <w:rsid w:val="00BE7DAA"/>
    <w:rsid w:val="00BE7FDB"/>
    <w:rsid w:val="00BF0175"/>
    <w:rsid w:val="00BF0DFA"/>
    <w:rsid w:val="00BF0F70"/>
    <w:rsid w:val="00BF0F85"/>
    <w:rsid w:val="00BF1077"/>
    <w:rsid w:val="00BF1143"/>
    <w:rsid w:val="00BF1780"/>
    <w:rsid w:val="00BF1B19"/>
    <w:rsid w:val="00BF1C09"/>
    <w:rsid w:val="00BF218A"/>
    <w:rsid w:val="00BF222D"/>
    <w:rsid w:val="00BF27E6"/>
    <w:rsid w:val="00BF2AA9"/>
    <w:rsid w:val="00BF2AC9"/>
    <w:rsid w:val="00BF2EE0"/>
    <w:rsid w:val="00BF30AD"/>
    <w:rsid w:val="00BF364C"/>
    <w:rsid w:val="00BF3C6E"/>
    <w:rsid w:val="00BF3F32"/>
    <w:rsid w:val="00BF4061"/>
    <w:rsid w:val="00BF42FC"/>
    <w:rsid w:val="00BF48DE"/>
    <w:rsid w:val="00BF48F9"/>
    <w:rsid w:val="00BF52A1"/>
    <w:rsid w:val="00BF5485"/>
    <w:rsid w:val="00BF5589"/>
    <w:rsid w:val="00BF5B54"/>
    <w:rsid w:val="00BF5F43"/>
    <w:rsid w:val="00BF627F"/>
    <w:rsid w:val="00BF6351"/>
    <w:rsid w:val="00BF6AB1"/>
    <w:rsid w:val="00BF6C1E"/>
    <w:rsid w:val="00BF6FD9"/>
    <w:rsid w:val="00BF74E5"/>
    <w:rsid w:val="00BF7849"/>
    <w:rsid w:val="00BF788B"/>
    <w:rsid w:val="00BF7DD2"/>
    <w:rsid w:val="00C0027D"/>
    <w:rsid w:val="00C006DE"/>
    <w:rsid w:val="00C00838"/>
    <w:rsid w:val="00C008CF"/>
    <w:rsid w:val="00C00D63"/>
    <w:rsid w:val="00C0145C"/>
    <w:rsid w:val="00C01524"/>
    <w:rsid w:val="00C0201D"/>
    <w:rsid w:val="00C0239F"/>
    <w:rsid w:val="00C02411"/>
    <w:rsid w:val="00C02B1B"/>
    <w:rsid w:val="00C02B4C"/>
    <w:rsid w:val="00C02C01"/>
    <w:rsid w:val="00C0310A"/>
    <w:rsid w:val="00C031DD"/>
    <w:rsid w:val="00C03573"/>
    <w:rsid w:val="00C03D21"/>
    <w:rsid w:val="00C04293"/>
    <w:rsid w:val="00C0430C"/>
    <w:rsid w:val="00C044DC"/>
    <w:rsid w:val="00C04734"/>
    <w:rsid w:val="00C04C13"/>
    <w:rsid w:val="00C051AF"/>
    <w:rsid w:val="00C05AFA"/>
    <w:rsid w:val="00C062D5"/>
    <w:rsid w:val="00C075C0"/>
    <w:rsid w:val="00C07753"/>
    <w:rsid w:val="00C078AD"/>
    <w:rsid w:val="00C07AAA"/>
    <w:rsid w:val="00C104EC"/>
    <w:rsid w:val="00C10553"/>
    <w:rsid w:val="00C105C7"/>
    <w:rsid w:val="00C11223"/>
    <w:rsid w:val="00C11AD7"/>
    <w:rsid w:val="00C11E09"/>
    <w:rsid w:val="00C12386"/>
    <w:rsid w:val="00C129E6"/>
    <w:rsid w:val="00C13034"/>
    <w:rsid w:val="00C1395E"/>
    <w:rsid w:val="00C13A5C"/>
    <w:rsid w:val="00C13A9E"/>
    <w:rsid w:val="00C145A1"/>
    <w:rsid w:val="00C149BE"/>
    <w:rsid w:val="00C14A92"/>
    <w:rsid w:val="00C14D52"/>
    <w:rsid w:val="00C15646"/>
    <w:rsid w:val="00C15A2C"/>
    <w:rsid w:val="00C15C86"/>
    <w:rsid w:val="00C15CC0"/>
    <w:rsid w:val="00C1653D"/>
    <w:rsid w:val="00C16C0D"/>
    <w:rsid w:val="00C16F65"/>
    <w:rsid w:val="00C1729E"/>
    <w:rsid w:val="00C179F2"/>
    <w:rsid w:val="00C17BB3"/>
    <w:rsid w:val="00C17CFF"/>
    <w:rsid w:val="00C20820"/>
    <w:rsid w:val="00C20C81"/>
    <w:rsid w:val="00C218F1"/>
    <w:rsid w:val="00C22115"/>
    <w:rsid w:val="00C22710"/>
    <w:rsid w:val="00C227B4"/>
    <w:rsid w:val="00C22C4D"/>
    <w:rsid w:val="00C22E80"/>
    <w:rsid w:val="00C233D9"/>
    <w:rsid w:val="00C234F8"/>
    <w:rsid w:val="00C238B2"/>
    <w:rsid w:val="00C2393B"/>
    <w:rsid w:val="00C23FFD"/>
    <w:rsid w:val="00C24D05"/>
    <w:rsid w:val="00C24DD8"/>
    <w:rsid w:val="00C2504E"/>
    <w:rsid w:val="00C2533D"/>
    <w:rsid w:val="00C25698"/>
    <w:rsid w:val="00C25773"/>
    <w:rsid w:val="00C263ED"/>
    <w:rsid w:val="00C26715"/>
    <w:rsid w:val="00C27223"/>
    <w:rsid w:val="00C27477"/>
    <w:rsid w:val="00C27600"/>
    <w:rsid w:val="00C27956"/>
    <w:rsid w:val="00C2796E"/>
    <w:rsid w:val="00C30109"/>
    <w:rsid w:val="00C30120"/>
    <w:rsid w:val="00C309A3"/>
    <w:rsid w:val="00C311F2"/>
    <w:rsid w:val="00C31858"/>
    <w:rsid w:val="00C318D3"/>
    <w:rsid w:val="00C31BE2"/>
    <w:rsid w:val="00C31E88"/>
    <w:rsid w:val="00C3240A"/>
    <w:rsid w:val="00C32468"/>
    <w:rsid w:val="00C325C3"/>
    <w:rsid w:val="00C32F71"/>
    <w:rsid w:val="00C3303D"/>
    <w:rsid w:val="00C33085"/>
    <w:rsid w:val="00C33296"/>
    <w:rsid w:val="00C332E2"/>
    <w:rsid w:val="00C33360"/>
    <w:rsid w:val="00C33772"/>
    <w:rsid w:val="00C33AD5"/>
    <w:rsid w:val="00C34134"/>
    <w:rsid w:val="00C34438"/>
    <w:rsid w:val="00C3456D"/>
    <w:rsid w:val="00C346D7"/>
    <w:rsid w:val="00C34D00"/>
    <w:rsid w:val="00C34D6B"/>
    <w:rsid w:val="00C352C4"/>
    <w:rsid w:val="00C35BF6"/>
    <w:rsid w:val="00C35C21"/>
    <w:rsid w:val="00C35FFB"/>
    <w:rsid w:val="00C36840"/>
    <w:rsid w:val="00C36B34"/>
    <w:rsid w:val="00C372BF"/>
    <w:rsid w:val="00C378F7"/>
    <w:rsid w:val="00C37969"/>
    <w:rsid w:val="00C37BC4"/>
    <w:rsid w:val="00C37E01"/>
    <w:rsid w:val="00C37FF7"/>
    <w:rsid w:val="00C40057"/>
    <w:rsid w:val="00C402D2"/>
    <w:rsid w:val="00C4047F"/>
    <w:rsid w:val="00C40CAF"/>
    <w:rsid w:val="00C40CC5"/>
    <w:rsid w:val="00C40ED3"/>
    <w:rsid w:val="00C41694"/>
    <w:rsid w:val="00C41706"/>
    <w:rsid w:val="00C41C68"/>
    <w:rsid w:val="00C42383"/>
    <w:rsid w:val="00C42454"/>
    <w:rsid w:val="00C42722"/>
    <w:rsid w:val="00C4339D"/>
    <w:rsid w:val="00C433F0"/>
    <w:rsid w:val="00C435C1"/>
    <w:rsid w:val="00C43932"/>
    <w:rsid w:val="00C43BF7"/>
    <w:rsid w:val="00C43D83"/>
    <w:rsid w:val="00C4428C"/>
    <w:rsid w:val="00C4497B"/>
    <w:rsid w:val="00C44AA5"/>
    <w:rsid w:val="00C44AEA"/>
    <w:rsid w:val="00C44CA6"/>
    <w:rsid w:val="00C44E39"/>
    <w:rsid w:val="00C45B03"/>
    <w:rsid w:val="00C460A1"/>
    <w:rsid w:val="00C462BB"/>
    <w:rsid w:val="00C462FA"/>
    <w:rsid w:val="00C469B6"/>
    <w:rsid w:val="00C46BA3"/>
    <w:rsid w:val="00C46E76"/>
    <w:rsid w:val="00C47BE1"/>
    <w:rsid w:val="00C506C2"/>
    <w:rsid w:val="00C50E2B"/>
    <w:rsid w:val="00C50EBE"/>
    <w:rsid w:val="00C515B4"/>
    <w:rsid w:val="00C5251A"/>
    <w:rsid w:val="00C52837"/>
    <w:rsid w:val="00C5285B"/>
    <w:rsid w:val="00C536D6"/>
    <w:rsid w:val="00C53CE9"/>
    <w:rsid w:val="00C53D1B"/>
    <w:rsid w:val="00C54145"/>
    <w:rsid w:val="00C54286"/>
    <w:rsid w:val="00C542F0"/>
    <w:rsid w:val="00C54612"/>
    <w:rsid w:val="00C5489C"/>
    <w:rsid w:val="00C54B86"/>
    <w:rsid w:val="00C54D4A"/>
    <w:rsid w:val="00C55810"/>
    <w:rsid w:val="00C55AB9"/>
    <w:rsid w:val="00C56077"/>
    <w:rsid w:val="00C5621C"/>
    <w:rsid w:val="00C56511"/>
    <w:rsid w:val="00C56936"/>
    <w:rsid w:val="00C569B0"/>
    <w:rsid w:val="00C5712F"/>
    <w:rsid w:val="00C573D1"/>
    <w:rsid w:val="00C57491"/>
    <w:rsid w:val="00C574D6"/>
    <w:rsid w:val="00C5761B"/>
    <w:rsid w:val="00C57AE4"/>
    <w:rsid w:val="00C6054C"/>
    <w:rsid w:val="00C60979"/>
    <w:rsid w:val="00C60B5B"/>
    <w:rsid w:val="00C60E08"/>
    <w:rsid w:val="00C60EB7"/>
    <w:rsid w:val="00C60F34"/>
    <w:rsid w:val="00C61A0D"/>
    <w:rsid w:val="00C61C39"/>
    <w:rsid w:val="00C61E76"/>
    <w:rsid w:val="00C621EA"/>
    <w:rsid w:val="00C622F2"/>
    <w:rsid w:val="00C623DC"/>
    <w:rsid w:val="00C62607"/>
    <w:rsid w:val="00C62950"/>
    <w:rsid w:val="00C6310D"/>
    <w:rsid w:val="00C636A8"/>
    <w:rsid w:val="00C63962"/>
    <w:rsid w:val="00C6412D"/>
    <w:rsid w:val="00C646C8"/>
    <w:rsid w:val="00C64E4D"/>
    <w:rsid w:val="00C64F0E"/>
    <w:rsid w:val="00C65033"/>
    <w:rsid w:val="00C6571A"/>
    <w:rsid w:val="00C6589A"/>
    <w:rsid w:val="00C659D0"/>
    <w:rsid w:val="00C65E52"/>
    <w:rsid w:val="00C65E7E"/>
    <w:rsid w:val="00C66289"/>
    <w:rsid w:val="00C66310"/>
    <w:rsid w:val="00C6658C"/>
    <w:rsid w:val="00C66673"/>
    <w:rsid w:val="00C6676C"/>
    <w:rsid w:val="00C66F3C"/>
    <w:rsid w:val="00C67174"/>
    <w:rsid w:val="00C67EE2"/>
    <w:rsid w:val="00C7021E"/>
    <w:rsid w:val="00C707A7"/>
    <w:rsid w:val="00C71560"/>
    <w:rsid w:val="00C715F8"/>
    <w:rsid w:val="00C71AFA"/>
    <w:rsid w:val="00C71D69"/>
    <w:rsid w:val="00C71DA8"/>
    <w:rsid w:val="00C723F7"/>
    <w:rsid w:val="00C72823"/>
    <w:rsid w:val="00C73078"/>
    <w:rsid w:val="00C7359E"/>
    <w:rsid w:val="00C73A4F"/>
    <w:rsid w:val="00C73CD3"/>
    <w:rsid w:val="00C74314"/>
    <w:rsid w:val="00C7469D"/>
    <w:rsid w:val="00C74B31"/>
    <w:rsid w:val="00C74E87"/>
    <w:rsid w:val="00C75B54"/>
    <w:rsid w:val="00C75BB3"/>
    <w:rsid w:val="00C76096"/>
    <w:rsid w:val="00C763C9"/>
    <w:rsid w:val="00C76A6B"/>
    <w:rsid w:val="00C76AAA"/>
    <w:rsid w:val="00C76B16"/>
    <w:rsid w:val="00C76C4E"/>
    <w:rsid w:val="00C77606"/>
    <w:rsid w:val="00C7766A"/>
    <w:rsid w:val="00C778F2"/>
    <w:rsid w:val="00C801A9"/>
    <w:rsid w:val="00C8036C"/>
    <w:rsid w:val="00C80A72"/>
    <w:rsid w:val="00C81095"/>
    <w:rsid w:val="00C810A4"/>
    <w:rsid w:val="00C81A4B"/>
    <w:rsid w:val="00C82104"/>
    <w:rsid w:val="00C82177"/>
    <w:rsid w:val="00C823E0"/>
    <w:rsid w:val="00C82405"/>
    <w:rsid w:val="00C828EF"/>
    <w:rsid w:val="00C82BA2"/>
    <w:rsid w:val="00C82C3B"/>
    <w:rsid w:val="00C83495"/>
    <w:rsid w:val="00C836E4"/>
    <w:rsid w:val="00C83D79"/>
    <w:rsid w:val="00C83EC3"/>
    <w:rsid w:val="00C8405F"/>
    <w:rsid w:val="00C8421A"/>
    <w:rsid w:val="00C844DC"/>
    <w:rsid w:val="00C84A0C"/>
    <w:rsid w:val="00C857F4"/>
    <w:rsid w:val="00C85F17"/>
    <w:rsid w:val="00C86364"/>
    <w:rsid w:val="00C8666F"/>
    <w:rsid w:val="00C86A34"/>
    <w:rsid w:val="00C86A71"/>
    <w:rsid w:val="00C86A7D"/>
    <w:rsid w:val="00C86C2D"/>
    <w:rsid w:val="00C86E09"/>
    <w:rsid w:val="00C8721C"/>
    <w:rsid w:val="00C87278"/>
    <w:rsid w:val="00C878AA"/>
    <w:rsid w:val="00C878CD"/>
    <w:rsid w:val="00C87C17"/>
    <w:rsid w:val="00C9034E"/>
    <w:rsid w:val="00C904B7"/>
    <w:rsid w:val="00C9051A"/>
    <w:rsid w:val="00C9059B"/>
    <w:rsid w:val="00C90863"/>
    <w:rsid w:val="00C90919"/>
    <w:rsid w:val="00C90BD1"/>
    <w:rsid w:val="00C90C8C"/>
    <w:rsid w:val="00C90CB4"/>
    <w:rsid w:val="00C90EA5"/>
    <w:rsid w:val="00C910B1"/>
    <w:rsid w:val="00C911B6"/>
    <w:rsid w:val="00C911B8"/>
    <w:rsid w:val="00C9123E"/>
    <w:rsid w:val="00C91B8A"/>
    <w:rsid w:val="00C91BA3"/>
    <w:rsid w:val="00C91F14"/>
    <w:rsid w:val="00C923D4"/>
    <w:rsid w:val="00C923F0"/>
    <w:rsid w:val="00C92994"/>
    <w:rsid w:val="00C92C03"/>
    <w:rsid w:val="00C939FF"/>
    <w:rsid w:val="00C93AE5"/>
    <w:rsid w:val="00C93D30"/>
    <w:rsid w:val="00C940E0"/>
    <w:rsid w:val="00C94C8C"/>
    <w:rsid w:val="00C94D48"/>
    <w:rsid w:val="00C95831"/>
    <w:rsid w:val="00C95ACB"/>
    <w:rsid w:val="00C95F98"/>
    <w:rsid w:val="00C962CA"/>
    <w:rsid w:val="00C96BE3"/>
    <w:rsid w:val="00C96CF1"/>
    <w:rsid w:val="00C97783"/>
    <w:rsid w:val="00C979F8"/>
    <w:rsid w:val="00C97A8E"/>
    <w:rsid w:val="00C97C6E"/>
    <w:rsid w:val="00C97E11"/>
    <w:rsid w:val="00CA02DF"/>
    <w:rsid w:val="00CA037F"/>
    <w:rsid w:val="00CA052B"/>
    <w:rsid w:val="00CA0974"/>
    <w:rsid w:val="00CA0AA9"/>
    <w:rsid w:val="00CA0ED6"/>
    <w:rsid w:val="00CA0FC4"/>
    <w:rsid w:val="00CA147B"/>
    <w:rsid w:val="00CA15F0"/>
    <w:rsid w:val="00CA20D8"/>
    <w:rsid w:val="00CA2152"/>
    <w:rsid w:val="00CA2CE4"/>
    <w:rsid w:val="00CA2DAD"/>
    <w:rsid w:val="00CA2E64"/>
    <w:rsid w:val="00CA2F48"/>
    <w:rsid w:val="00CA2FE1"/>
    <w:rsid w:val="00CA311B"/>
    <w:rsid w:val="00CA349D"/>
    <w:rsid w:val="00CA3D4D"/>
    <w:rsid w:val="00CA40C1"/>
    <w:rsid w:val="00CA4165"/>
    <w:rsid w:val="00CA45F6"/>
    <w:rsid w:val="00CA49B8"/>
    <w:rsid w:val="00CA4D04"/>
    <w:rsid w:val="00CA549E"/>
    <w:rsid w:val="00CA54D1"/>
    <w:rsid w:val="00CA5646"/>
    <w:rsid w:val="00CA56A2"/>
    <w:rsid w:val="00CA5D5D"/>
    <w:rsid w:val="00CA61BA"/>
    <w:rsid w:val="00CA625B"/>
    <w:rsid w:val="00CA6517"/>
    <w:rsid w:val="00CA6727"/>
    <w:rsid w:val="00CA77B1"/>
    <w:rsid w:val="00CA79CC"/>
    <w:rsid w:val="00CA7E5F"/>
    <w:rsid w:val="00CB00D5"/>
    <w:rsid w:val="00CB06DB"/>
    <w:rsid w:val="00CB0718"/>
    <w:rsid w:val="00CB08F2"/>
    <w:rsid w:val="00CB0B8C"/>
    <w:rsid w:val="00CB0CAE"/>
    <w:rsid w:val="00CB140D"/>
    <w:rsid w:val="00CB16DF"/>
    <w:rsid w:val="00CB189D"/>
    <w:rsid w:val="00CB229C"/>
    <w:rsid w:val="00CB2BCB"/>
    <w:rsid w:val="00CB2EA0"/>
    <w:rsid w:val="00CB331C"/>
    <w:rsid w:val="00CB35F7"/>
    <w:rsid w:val="00CB380C"/>
    <w:rsid w:val="00CB3E50"/>
    <w:rsid w:val="00CB416F"/>
    <w:rsid w:val="00CB43D7"/>
    <w:rsid w:val="00CB44B8"/>
    <w:rsid w:val="00CB44E3"/>
    <w:rsid w:val="00CB450C"/>
    <w:rsid w:val="00CB45FD"/>
    <w:rsid w:val="00CB46EB"/>
    <w:rsid w:val="00CB498A"/>
    <w:rsid w:val="00CB4CC6"/>
    <w:rsid w:val="00CB4DE0"/>
    <w:rsid w:val="00CB4DF8"/>
    <w:rsid w:val="00CB538F"/>
    <w:rsid w:val="00CB55DC"/>
    <w:rsid w:val="00CB5608"/>
    <w:rsid w:val="00CB5934"/>
    <w:rsid w:val="00CB59E5"/>
    <w:rsid w:val="00CB5A0C"/>
    <w:rsid w:val="00CB5BFF"/>
    <w:rsid w:val="00CB5D61"/>
    <w:rsid w:val="00CB5F42"/>
    <w:rsid w:val="00CB601F"/>
    <w:rsid w:val="00CB6337"/>
    <w:rsid w:val="00CB695C"/>
    <w:rsid w:val="00CB6CC0"/>
    <w:rsid w:val="00CB6DAA"/>
    <w:rsid w:val="00CC0523"/>
    <w:rsid w:val="00CC0805"/>
    <w:rsid w:val="00CC0838"/>
    <w:rsid w:val="00CC0857"/>
    <w:rsid w:val="00CC0D9E"/>
    <w:rsid w:val="00CC10CB"/>
    <w:rsid w:val="00CC1364"/>
    <w:rsid w:val="00CC19CB"/>
    <w:rsid w:val="00CC1B15"/>
    <w:rsid w:val="00CC1BAB"/>
    <w:rsid w:val="00CC1F19"/>
    <w:rsid w:val="00CC278F"/>
    <w:rsid w:val="00CC29E1"/>
    <w:rsid w:val="00CC2D95"/>
    <w:rsid w:val="00CC2E35"/>
    <w:rsid w:val="00CC3315"/>
    <w:rsid w:val="00CC36DC"/>
    <w:rsid w:val="00CC373A"/>
    <w:rsid w:val="00CC39AB"/>
    <w:rsid w:val="00CC3CCA"/>
    <w:rsid w:val="00CC3DA9"/>
    <w:rsid w:val="00CC4023"/>
    <w:rsid w:val="00CC4193"/>
    <w:rsid w:val="00CC49E3"/>
    <w:rsid w:val="00CC56C6"/>
    <w:rsid w:val="00CC5847"/>
    <w:rsid w:val="00CC5CA3"/>
    <w:rsid w:val="00CC61F2"/>
    <w:rsid w:val="00CC68C8"/>
    <w:rsid w:val="00CC7072"/>
    <w:rsid w:val="00CC70D3"/>
    <w:rsid w:val="00CC7353"/>
    <w:rsid w:val="00CC7632"/>
    <w:rsid w:val="00CC785C"/>
    <w:rsid w:val="00CC7CF7"/>
    <w:rsid w:val="00CD095F"/>
    <w:rsid w:val="00CD0ADF"/>
    <w:rsid w:val="00CD0AE4"/>
    <w:rsid w:val="00CD0D31"/>
    <w:rsid w:val="00CD0F6B"/>
    <w:rsid w:val="00CD1260"/>
    <w:rsid w:val="00CD1361"/>
    <w:rsid w:val="00CD14BF"/>
    <w:rsid w:val="00CD173A"/>
    <w:rsid w:val="00CD1CFA"/>
    <w:rsid w:val="00CD1DAF"/>
    <w:rsid w:val="00CD23B2"/>
    <w:rsid w:val="00CD258C"/>
    <w:rsid w:val="00CD2706"/>
    <w:rsid w:val="00CD2BBC"/>
    <w:rsid w:val="00CD2C5A"/>
    <w:rsid w:val="00CD2C6A"/>
    <w:rsid w:val="00CD303F"/>
    <w:rsid w:val="00CD350D"/>
    <w:rsid w:val="00CD3BDB"/>
    <w:rsid w:val="00CD3C8F"/>
    <w:rsid w:val="00CD4509"/>
    <w:rsid w:val="00CD4A96"/>
    <w:rsid w:val="00CD4F78"/>
    <w:rsid w:val="00CD4FB5"/>
    <w:rsid w:val="00CD5230"/>
    <w:rsid w:val="00CD5590"/>
    <w:rsid w:val="00CD55F3"/>
    <w:rsid w:val="00CD6111"/>
    <w:rsid w:val="00CD6857"/>
    <w:rsid w:val="00CD6AAB"/>
    <w:rsid w:val="00CD6B6C"/>
    <w:rsid w:val="00CD6B81"/>
    <w:rsid w:val="00CD6D6E"/>
    <w:rsid w:val="00CD6DC0"/>
    <w:rsid w:val="00CD7B61"/>
    <w:rsid w:val="00CD7F46"/>
    <w:rsid w:val="00CE008F"/>
    <w:rsid w:val="00CE01A9"/>
    <w:rsid w:val="00CE03FF"/>
    <w:rsid w:val="00CE0EB9"/>
    <w:rsid w:val="00CE126E"/>
    <w:rsid w:val="00CE13DB"/>
    <w:rsid w:val="00CE1461"/>
    <w:rsid w:val="00CE1ABA"/>
    <w:rsid w:val="00CE1D2D"/>
    <w:rsid w:val="00CE23C1"/>
    <w:rsid w:val="00CE277D"/>
    <w:rsid w:val="00CE2C25"/>
    <w:rsid w:val="00CE339C"/>
    <w:rsid w:val="00CE33B0"/>
    <w:rsid w:val="00CE34B5"/>
    <w:rsid w:val="00CE3841"/>
    <w:rsid w:val="00CE3D31"/>
    <w:rsid w:val="00CE3F1D"/>
    <w:rsid w:val="00CE42EB"/>
    <w:rsid w:val="00CE43FB"/>
    <w:rsid w:val="00CE4494"/>
    <w:rsid w:val="00CE462D"/>
    <w:rsid w:val="00CE4663"/>
    <w:rsid w:val="00CE4AE5"/>
    <w:rsid w:val="00CE4F25"/>
    <w:rsid w:val="00CE53F7"/>
    <w:rsid w:val="00CE55B8"/>
    <w:rsid w:val="00CE56F2"/>
    <w:rsid w:val="00CE593C"/>
    <w:rsid w:val="00CE5C28"/>
    <w:rsid w:val="00CE5FC8"/>
    <w:rsid w:val="00CE6146"/>
    <w:rsid w:val="00CE62ED"/>
    <w:rsid w:val="00CE63BC"/>
    <w:rsid w:val="00CE660F"/>
    <w:rsid w:val="00CE6664"/>
    <w:rsid w:val="00CE6F82"/>
    <w:rsid w:val="00CE7415"/>
    <w:rsid w:val="00CE7623"/>
    <w:rsid w:val="00CE7F8B"/>
    <w:rsid w:val="00CE7FD4"/>
    <w:rsid w:val="00CF0046"/>
    <w:rsid w:val="00CF0455"/>
    <w:rsid w:val="00CF06CA"/>
    <w:rsid w:val="00CF0757"/>
    <w:rsid w:val="00CF0BE6"/>
    <w:rsid w:val="00CF0E01"/>
    <w:rsid w:val="00CF1188"/>
    <w:rsid w:val="00CF12D2"/>
    <w:rsid w:val="00CF183E"/>
    <w:rsid w:val="00CF2954"/>
    <w:rsid w:val="00CF2F95"/>
    <w:rsid w:val="00CF319E"/>
    <w:rsid w:val="00CF4120"/>
    <w:rsid w:val="00CF44C6"/>
    <w:rsid w:val="00CF4DB7"/>
    <w:rsid w:val="00CF4DC5"/>
    <w:rsid w:val="00CF501B"/>
    <w:rsid w:val="00CF56FE"/>
    <w:rsid w:val="00CF5DC0"/>
    <w:rsid w:val="00CF61C9"/>
    <w:rsid w:val="00CF65E8"/>
    <w:rsid w:val="00CF6A96"/>
    <w:rsid w:val="00CF6AC7"/>
    <w:rsid w:val="00CF6C1B"/>
    <w:rsid w:val="00CF701B"/>
    <w:rsid w:val="00CF7292"/>
    <w:rsid w:val="00CF73B2"/>
    <w:rsid w:val="00CF748A"/>
    <w:rsid w:val="00CF75E9"/>
    <w:rsid w:val="00CF7927"/>
    <w:rsid w:val="00D0008B"/>
    <w:rsid w:val="00D00090"/>
    <w:rsid w:val="00D001E5"/>
    <w:rsid w:val="00D00B3E"/>
    <w:rsid w:val="00D00B70"/>
    <w:rsid w:val="00D00E67"/>
    <w:rsid w:val="00D00ED6"/>
    <w:rsid w:val="00D01107"/>
    <w:rsid w:val="00D017DC"/>
    <w:rsid w:val="00D0204C"/>
    <w:rsid w:val="00D02545"/>
    <w:rsid w:val="00D02CD7"/>
    <w:rsid w:val="00D02DDC"/>
    <w:rsid w:val="00D02EAF"/>
    <w:rsid w:val="00D02FED"/>
    <w:rsid w:val="00D04429"/>
    <w:rsid w:val="00D04621"/>
    <w:rsid w:val="00D04635"/>
    <w:rsid w:val="00D04942"/>
    <w:rsid w:val="00D04F94"/>
    <w:rsid w:val="00D04F95"/>
    <w:rsid w:val="00D051E4"/>
    <w:rsid w:val="00D05466"/>
    <w:rsid w:val="00D0548F"/>
    <w:rsid w:val="00D05621"/>
    <w:rsid w:val="00D05772"/>
    <w:rsid w:val="00D05775"/>
    <w:rsid w:val="00D05B31"/>
    <w:rsid w:val="00D05DFC"/>
    <w:rsid w:val="00D05E42"/>
    <w:rsid w:val="00D05FA1"/>
    <w:rsid w:val="00D0633E"/>
    <w:rsid w:val="00D06476"/>
    <w:rsid w:val="00D0651B"/>
    <w:rsid w:val="00D06537"/>
    <w:rsid w:val="00D06889"/>
    <w:rsid w:val="00D0697D"/>
    <w:rsid w:val="00D06AAC"/>
    <w:rsid w:val="00D06C27"/>
    <w:rsid w:val="00D06E10"/>
    <w:rsid w:val="00D06F6A"/>
    <w:rsid w:val="00D0747A"/>
    <w:rsid w:val="00D07772"/>
    <w:rsid w:val="00D0789A"/>
    <w:rsid w:val="00D079BC"/>
    <w:rsid w:val="00D07C6F"/>
    <w:rsid w:val="00D10209"/>
    <w:rsid w:val="00D10428"/>
    <w:rsid w:val="00D10817"/>
    <w:rsid w:val="00D10AEB"/>
    <w:rsid w:val="00D11437"/>
    <w:rsid w:val="00D115C3"/>
    <w:rsid w:val="00D11E36"/>
    <w:rsid w:val="00D11E6D"/>
    <w:rsid w:val="00D12B9F"/>
    <w:rsid w:val="00D131BF"/>
    <w:rsid w:val="00D13310"/>
    <w:rsid w:val="00D13442"/>
    <w:rsid w:val="00D135D2"/>
    <w:rsid w:val="00D13B24"/>
    <w:rsid w:val="00D143F5"/>
    <w:rsid w:val="00D1451D"/>
    <w:rsid w:val="00D14B74"/>
    <w:rsid w:val="00D14B9F"/>
    <w:rsid w:val="00D15323"/>
    <w:rsid w:val="00D15389"/>
    <w:rsid w:val="00D15487"/>
    <w:rsid w:val="00D1552B"/>
    <w:rsid w:val="00D15A9F"/>
    <w:rsid w:val="00D15B95"/>
    <w:rsid w:val="00D15B9B"/>
    <w:rsid w:val="00D1693A"/>
    <w:rsid w:val="00D16C66"/>
    <w:rsid w:val="00D16D09"/>
    <w:rsid w:val="00D1716B"/>
    <w:rsid w:val="00D1716F"/>
    <w:rsid w:val="00D174B7"/>
    <w:rsid w:val="00D179F8"/>
    <w:rsid w:val="00D17C2F"/>
    <w:rsid w:val="00D17D08"/>
    <w:rsid w:val="00D2088C"/>
    <w:rsid w:val="00D2098D"/>
    <w:rsid w:val="00D20A1D"/>
    <w:rsid w:val="00D213BB"/>
    <w:rsid w:val="00D213CB"/>
    <w:rsid w:val="00D21C4B"/>
    <w:rsid w:val="00D2282E"/>
    <w:rsid w:val="00D22DA3"/>
    <w:rsid w:val="00D23A70"/>
    <w:rsid w:val="00D23BAC"/>
    <w:rsid w:val="00D2403B"/>
    <w:rsid w:val="00D24887"/>
    <w:rsid w:val="00D24D10"/>
    <w:rsid w:val="00D24E93"/>
    <w:rsid w:val="00D24F31"/>
    <w:rsid w:val="00D2507B"/>
    <w:rsid w:val="00D2520F"/>
    <w:rsid w:val="00D25371"/>
    <w:rsid w:val="00D25E95"/>
    <w:rsid w:val="00D26034"/>
    <w:rsid w:val="00D26292"/>
    <w:rsid w:val="00D26367"/>
    <w:rsid w:val="00D26701"/>
    <w:rsid w:val="00D26A65"/>
    <w:rsid w:val="00D26C32"/>
    <w:rsid w:val="00D26F95"/>
    <w:rsid w:val="00D2726E"/>
    <w:rsid w:val="00D304EB"/>
    <w:rsid w:val="00D305C0"/>
    <w:rsid w:val="00D307BE"/>
    <w:rsid w:val="00D30915"/>
    <w:rsid w:val="00D31895"/>
    <w:rsid w:val="00D31A0F"/>
    <w:rsid w:val="00D31BD9"/>
    <w:rsid w:val="00D31C8F"/>
    <w:rsid w:val="00D3225D"/>
    <w:rsid w:val="00D32CF4"/>
    <w:rsid w:val="00D32E36"/>
    <w:rsid w:val="00D33482"/>
    <w:rsid w:val="00D33532"/>
    <w:rsid w:val="00D335C9"/>
    <w:rsid w:val="00D33681"/>
    <w:rsid w:val="00D33C97"/>
    <w:rsid w:val="00D3432B"/>
    <w:rsid w:val="00D346A2"/>
    <w:rsid w:val="00D34A60"/>
    <w:rsid w:val="00D34B35"/>
    <w:rsid w:val="00D350DC"/>
    <w:rsid w:val="00D3585B"/>
    <w:rsid w:val="00D35A96"/>
    <w:rsid w:val="00D35AFC"/>
    <w:rsid w:val="00D35D9B"/>
    <w:rsid w:val="00D35F46"/>
    <w:rsid w:val="00D36400"/>
    <w:rsid w:val="00D369C7"/>
    <w:rsid w:val="00D369FC"/>
    <w:rsid w:val="00D36D6D"/>
    <w:rsid w:val="00D403CA"/>
    <w:rsid w:val="00D4069A"/>
    <w:rsid w:val="00D41139"/>
    <w:rsid w:val="00D411B7"/>
    <w:rsid w:val="00D4134B"/>
    <w:rsid w:val="00D4146C"/>
    <w:rsid w:val="00D414A7"/>
    <w:rsid w:val="00D414D8"/>
    <w:rsid w:val="00D4153C"/>
    <w:rsid w:val="00D415C0"/>
    <w:rsid w:val="00D416A1"/>
    <w:rsid w:val="00D41BBD"/>
    <w:rsid w:val="00D41DD8"/>
    <w:rsid w:val="00D41F72"/>
    <w:rsid w:val="00D4209E"/>
    <w:rsid w:val="00D42393"/>
    <w:rsid w:val="00D424FF"/>
    <w:rsid w:val="00D428C7"/>
    <w:rsid w:val="00D42D0B"/>
    <w:rsid w:val="00D42E10"/>
    <w:rsid w:val="00D43216"/>
    <w:rsid w:val="00D436B2"/>
    <w:rsid w:val="00D436EA"/>
    <w:rsid w:val="00D43797"/>
    <w:rsid w:val="00D43D14"/>
    <w:rsid w:val="00D44569"/>
    <w:rsid w:val="00D448B7"/>
    <w:rsid w:val="00D44CB8"/>
    <w:rsid w:val="00D450D4"/>
    <w:rsid w:val="00D452C1"/>
    <w:rsid w:val="00D458D8"/>
    <w:rsid w:val="00D45914"/>
    <w:rsid w:val="00D45DD9"/>
    <w:rsid w:val="00D46AFE"/>
    <w:rsid w:val="00D46E44"/>
    <w:rsid w:val="00D4772C"/>
    <w:rsid w:val="00D50245"/>
    <w:rsid w:val="00D50453"/>
    <w:rsid w:val="00D505C7"/>
    <w:rsid w:val="00D50645"/>
    <w:rsid w:val="00D518D1"/>
    <w:rsid w:val="00D519A5"/>
    <w:rsid w:val="00D51C02"/>
    <w:rsid w:val="00D51D04"/>
    <w:rsid w:val="00D51EFA"/>
    <w:rsid w:val="00D52026"/>
    <w:rsid w:val="00D5282D"/>
    <w:rsid w:val="00D52DA1"/>
    <w:rsid w:val="00D52F5F"/>
    <w:rsid w:val="00D5309D"/>
    <w:rsid w:val="00D53489"/>
    <w:rsid w:val="00D5358D"/>
    <w:rsid w:val="00D536A5"/>
    <w:rsid w:val="00D53C33"/>
    <w:rsid w:val="00D53E95"/>
    <w:rsid w:val="00D53E98"/>
    <w:rsid w:val="00D53EA8"/>
    <w:rsid w:val="00D544A1"/>
    <w:rsid w:val="00D547EF"/>
    <w:rsid w:val="00D5490F"/>
    <w:rsid w:val="00D54ADD"/>
    <w:rsid w:val="00D54B68"/>
    <w:rsid w:val="00D55719"/>
    <w:rsid w:val="00D55912"/>
    <w:rsid w:val="00D560F7"/>
    <w:rsid w:val="00D560FE"/>
    <w:rsid w:val="00D566D1"/>
    <w:rsid w:val="00D57062"/>
    <w:rsid w:val="00D5707A"/>
    <w:rsid w:val="00D57487"/>
    <w:rsid w:val="00D576AE"/>
    <w:rsid w:val="00D57881"/>
    <w:rsid w:val="00D57CB4"/>
    <w:rsid w:val="00D60084"/>
    <w:rsid w:val="00D60098"/>
    <w:rsid w:val="00D603BB"/>
    <w:rsid w:val="00D60406"/>
    <w:rsid w:val="00D604E2"/>
    <w:rsid w:val="00D606B0"/>
    <w:rsid w:val="00D606F3"/>
    <w:rsid w:val="00D60E9A"/>
    <w:rsid w:val="00D6184E"/>
    <w:rsid w:val="00D61BB1"/>
    <w:rsid w:val="00D6252A"/>
    <w:rsid w:val="00D62E4B"/>
    <w:rsid w:val="00D630AD"/>
    <w:rsid w:val="00D631D2"/>
    <w:rsid w:val="00D63856"/>
    <w:rsid w:val="00D63ACA"/>
    <w:rsid w:val="00D63B54"/>
    <w:rsid w:val="00D63EC6"/>
    <w:rsid w:val="00D63FE0"/>
    <w:rsid w:val="00D64B8A"/>
    <w:rsid w:val="00D64C6C"/>
    <w:rsid w:val="00D6614B"/>
    <w:rsid w:val="00D66890"/>
    <w:rsid w:val="00D66B15"/>
    <w:rsid w:val="00D66F46"/>
    <w:rsid w:val="00D67161"/>
    <w:rsid w:val="00D67684"/>
    <w:rsid w:val="00D679C3"/>
    <w:rsid w:val="00D67B55"/>
    <w:rsid w:val="00D67D85"/>
    <w:rsid w:val="00D700F4"/>
    <w:rsid w:val="00D70539"/>
    <w:rsid w:val="00D70AC4"/>
    <w:rsid w:val="00D70CC1"/>
    <w:rsid w:val="00D70EB6"/>
    <w:rsid w:val="00D70FD3"/>
    <w:rsid w:val="00D7161A"/>
    <w:rsid w:val="00D71D8F"/>
    <w:rsid w:val="00D7217C"/>
    <w:rsid w:val="00D721C0"/>
    <w:rsid w:val="00D72608"/>
    <w:rsid w:val="00D72677"/>
    <w:rsid w:val="00D72B7B"/>
    <w:rsid w:val="00D72D78"/>
    <w:rsid w:val="00D733FA"/>
    <w:rsid w:val="00D7349A"/>
    <w:rsid w:val="00D7354A"/>
    <w:rsid w:val="00D73F1E"/>
    <w:rsid w:val="00D7400D"/>
    <w:rsid w:val="00D7415C"/>
    <w:rsid w:val="00D74169"/>
    <w:rsid w:val="00D7442C"/>
    <w:rsid w:val="00D744BE"/>
    <w:rsid w:val="00D7496E"/>
    <w:rsid w:val="00D749A7"/>
    <w:rsid w:val="00D74CCA"/>
    <w:rsid w:val="00D74E1A"/>
    <w:rsid w:val="00D7515D"/>
    <w:rsid w:val="00D758FB"/>
    <w:rsid w:val="00D75AB0"/>
    <w:rsid w:val="00D75ABF"/>
    <w:rsid w:val="00D7600D"/>
    <w:rsid w:val="00D76125"/>
    <w:rsid w:val="00D76466"/>
    <w:rsid w:val="00D764F1"/>
    <w:rsid w:val="00D76D59"/>
    <w:rsid w:val="00D76ED6"/>
    <w:rsid w:val="00D76EF8"/>
    <w:rsid w:val="00D77282"/>
    <w:rsid w:val="00D7797C"/>
    <w:rsid w:val="00D77ABC"/>
    <w:rsid w:val="00D77F0D"/>
    <w:rsid w:val="00D802A8"/>
    <w:rsid w:val="00D80827"/>
    <w:rsid w:val="00D80DFF"/>
    <w:rsid w:val="00D80F10"/>
    <w:rsid w:val="00D80F69"/>
    <w:rsid w:val="00D81B31"/>
    <w:rsid w:val="00D81E14"/>
    <w:rsid w:val="00D8265E"/>
    <w:rsid w:val="00D82871"/>
    <w:rsid w:val="00D82D63"/>
    <w:rsid w:val="00D82F93"/>
    <w:rsid w:val="00D8349D"/>
    <w:rsid w:val="00D83F7B"/>
    <w:rsid w:val="00D843B2"/>
    <w:rsid w:val="00D84903"/>
    <w:rsid w:val="00D849C9"/>
    <w:rsid w:val="00D84B71"/>
    <w:rsid w:val="00D84B80"/>
    <w:rsid w:val="00D84E5D"/>
    <w:rsid w:val="00D84FAA"/>
    <w:rsid w:val="00D85C25"/>
    <w:rsid w:val="00D85C67"/>
    <w:rsid w:val="00D86863"/>
    <w:rsid w:val="00D872A6"/>
    <w:rsid w:val="00D873CC"/>
    <w:rsid w:val="00D87A65"/>
    <w:rsid w:val="00D87D74"/>
    <w:rsid w:val="00D87DAA"/>
    <w:rsid w:val="00D87FFE"/>
    <w:rsid w:val="00D904A5"/>
    <w:rsid w:val="00D9096E"/>
    <w:rsid w:val="00D909EE"/>
    <w:rsid w:val="00D90A27"/>
    <w:rsid w:val="00D90C50"/>
    <w:rsid w:val="00D90E55"/>
    <w:rsid w:val="00D90FB7"/>
    <w:rsid w:val="00D91190"/>
    <w:rsid w:val="00D914E4"/>
    <w:rsid w:val="00D91808"/>
    <w:rsid w:val="00D91B52"/>
    <w:rsid w:val="00D91C5D"/>
    <w:rsid w:val="00D91CE3"/>
    <w:rsid w:val="00D91DDF"/>
    <w:rsid w:val="00D91ED1"/>
    <w:rsid w:val="00D925BF"/>
    <w:rsid w:val="00D92EA8"/>
    <w:rsid w:val="00D92F37"/>
    <w:rsid w:val="00D93308"/>
    <w:rsid w:val="00D934E2"/>
    <w:rsid w:val="00D939E0"/>
    <w:rsid w:val="00D94060"/>
    <w:rsid w:val="00D940BC"/>
    <w:rsid w:val="00D94274"/>
    <w:rsid w:val="00D945A7"/>
    <w:rsid w:val="00D95164"/>
    <w:rsid w:val="00D95489"/>
    <w:rsid w:val="00D95775"/>
    <w:rsid w:val="00D957E0"/>
    <w:rsid w:val="00D957ED"/>
    <w:rsid w:val="00D9599E"/>
    <w:rsid w:val="00D95B2A"/>
    <w:rsid w:val="00D96CC5"/>
    <w:rsid w:val="00D96F83"/>
    <w:rsid w:val="00D9743C"/>
    <w:rsid w:val="00D9756D"/>
    <w:rsid w:val="00D97B11"/>
    <w:rsid w:val="00DA03A5"/>
    <w:rsid w:val="00DA03A6"/>
    <w:rsid w:val="00DA0563"/>
    <w:rsid w:val="00DA0A7E"/>
    <w:rsid w:val="00DA0FCB"/>
    <w:rsid w:val="00DA136A"/>
    <w:rsid w:val="00DA15C9"/>
    <w:rsid w:val="00DA1A43"/>
    <w:rsid w:val="00DA1DF7"/>
    <w:rsid w:val="00DA1F64"/>
    <w:rsid w:val="00DA20F2"/>
    <w:rsid w:val="00DA255F"/>
    <w:rsid w:val="00DA28FC"/>
    <w:rsid w:val="00DA29EE"/>
    <w:rsid w:val="00DA3227"/>
    <w:rsid w:val="00DA36AA"/>
    <w:rsid w:val="00DA375E"/>
    <w:rsid w:val="00DA389C"/>
    <w:rsid w:val="00DA3F5A"/>
    <w:rsid w:val="00DA3FDB"/>
    <w:rsid w:val="00DA44B5"/>
    <w:rsid w:val="00DA4930"/>
    <w:rsid w:val="00DA4A10"/>
    <w:rsid w:val="00DA4C46"/>
    <w:rsid w:val="00DA517A"/>
    <w:rsid w:val="00DA5826"/>
    <w:rsid w:val="00DA5C6F"/>
    <w:rsid w:val="00DA5CE7"/>
    <w:rsid w:val="00DA6792"/>
    <w:rsid w:val="00DA6B00"/>
    <w:rsid w:val="00DA7091"/>
    <w:rsid w:val="00DA70B4"/>
    <w:rsid w:val="00DA712C"/>
    <w:rsid w:val="00DA7251"/>
    <w:rsid w:val="00DA7898"/>
    <w:rsid w:val="00DA7D6D"/>
    <w:rsid w:val="00DA7E1C"/>
    <w:rsid w:val="00DA7EF8"/>
    <w:rsid w:val="00DB00D5"/>
    <w:rsid w:val="00DB0113"/>
    <w:rsid w:val="00DB04C9"/>
    <w:rsid w:val="00DB0584"/>
    <w:rsid w:val="00DB0627"/>
    <w:rsid w:val="00DB066B"/>
    <w:rsid w:val="00DB0967"/>
    <w:rsid w:val="00DB0AD3"/>
    <w:rsid w:val="00DB0EBC"/>
    <w:rsid w:val="00DB1084"/>
    <w:rsid w:val="00DB1FFB"/>
    <w:rsid w:val="00DB26B2"/>
    <w:rsid w:val="00DB2984"/>
    <w:rsid w:val="00DB3179"/>
    <w:rsid w:val="00DB3CC4"/>
    <w:rsid w:val="00DB3F75"/>
    <w:rsid w:val="00DB41EC"/>
    <w:rsid w:val="00DB4584"/>
    <w:rsid w:val="00DB49C2"/>
    <w:rsid w:val="00DB49DE"/>
    <w:rsid w:val="00DB4C07"/>
    <w:rsid w:val="00DB4DE7"/>
    <w:rsid w:val="00DB4E91"/>
    <w:rsid w:val="00DB5681"/>
    <w:rsid w:val="00DB5C56"/>
    <w:rsid w:val="00DB5C81"/>
    <w:rsid w:val="00DB5D61"/>
    <w:rsid w:val="00DB5DB5"/>
    <w:rsid w:val="00DB5E51"/>
    <w:rsid w:val="00DB61DD"/>
    <w:rsid w:val="00DB6318"/>
    <w:rsid w:val="00DB65D3"/>
    <w:rsid w:val="00DB724E"/>
    <w:rsid w:val="00DB7615"/>
    <w:rsid w:val="00DC0130"/>
    <w:rsid w:val="00DC031D"/>
    <w:rsid w:val="00DC0A04"/>
    <w:rsid w:val="00DC11BD"/>
    <w:rsid w:val="00DC1314"/>
    <w:rsid w:val="00DC14B5"/>
    <w:rsid w:val="00DC2285"/>
    <w:rsid w:val="00DC2876"/>
    <w:rsid w:val="00DC292C"/>
    <w:rsid w:val="00DC2C12"/>
    <w:rsid w:val="00DC2C9D"/>
    <w:rsid w:val="00DC35E0"/>
    <w:rsid w:val="00DC3E8F"/>
    <w:rsid w:val="00DC43DA"/>
    <w:rsid w:val="00DC46A2"/>
    <w:rsid w:val="00DC4A35"/>
    <w:rsid w:val="00DC50DB"/>
    <w:rsid w:val="00DC53C6"/>
    <w:rsid w:val="00DC54CB"/>
    <w:rsid w:val="00DC5860"/>
    <w:rsid w:val="00DC5E58"/>
    <w:rsid w:val="00DC6054"/>
    <w:rsid w:val="00DC7078"/>
    <w:rsid w:val="00DC7434"/>
    <w:rsid w:val="00DC7493"/>
    <w:rsid w:val="00DC765D"/>
    <w:rsid w:val="00DC7AF3"/>
    <w:rsid w:val="00DC7BC7"/>
    <w:rsid w:val="00DC7EEE"/>
    <w:rsid w:val="00DD01D0"/>
    <w:rsid w:val="00DD05EF"/>
    <w:rsid w:val="00DD0A8F"/>
    <w:rsid w:val="00DD0AF4"/>
    <w:rsid w:val="00DD1917"/>
    <w:rsid w:val="00DD1AC1"/>
    <w:rsid w:val="00DD1FB6"/>
    <w:rsid w:val="00DD20A6"/>
    <w:rsid w:val="00DD2375"/>
    <w:rsid w:val="00DD23A4"/>
    <w:rsid w:val="00DD2433"/>
    <w:rsid w:val="00DD255E"/>
    <w:rsid w:val="00DD27FA"/>
    <w:rsid w:val="00DD28C3"/>
    <w:rsid w:val="00DD29C2"/>
    <w:rsid w:val="00DD3164"/>
    <w:rsid w:val="00DD370A"/>
    <w:rsid w:val="00DD37AF"/>
    <w:rsid w:val="00DD3D60"/>
    <w:rsid w:val="00DD442E"/>
    <w:rsid w:val="00DD4572"/>
    <w:rsid w:val="00DD47F7"/>
    <w:rsid w:val="00DD4C36"/>
    <w:rsid w:val="00DD4CE6"/>
    <w:rsid w:val="00DD4DD5"/>
    <w:rsid w:val="00DD5134"/>
    <w:rsid w:val="00DD5898"/>
    <w:rsid w:val="00DD594B"/>
    <w:rsid w:val="00DD5A95"/>
    <w:rsid w:val="00DD5C08"/>
    <w:rsid w:val="00DD5CDE"/>
    <w:rsid w:val="00DD5DE9"/>
    <w:rsid w:val="00DD5F18"/>
    <w:rsid w:val="00DD647A"/>
    <w:rsid w:val="00DD64E1"/>
    <w:rsid w:val="00DD6B57"/>
    <w:rsid w:val="00DD6E14"/>
    <w:rsid w:val="00DD70B3"/>
    <w:rsid w:val="00DD721A"/>
    <w:rsid w:val="00DD760B"/>
    <w:rsid w:val="00DD7CB4"/>
    <w:rsid w:val="00DD7D85"/>
    <w:rsid w:val="00DE001E"/>
    <w:rsid w:val="00DE04BD"/>
    <w:rsid w:val="00DE0828"/>
    <w:rsid w:val="00DE08E9"/>
    <w:rsid w:val="00DE1042"/>
    <w:rsid w:val="00DE13E2"/>
    <w:rsid w:val="00DE1620"/>
    <w:rsid w:val="00DE1B7F"/>
    <w:rsid w:val="00DE1CA7"/>
    <w:rsid w:val="00DE1D2F"/>
    <w:rsid w:val="00DE21A5"/>
    <w:rsid w:val="00DE2458"/>
    <w:rsid w:val="00DE25DA"/>
    <w:rsid w:val="00DE2860"/>
    <w:rsid w:val="00DE294A"/>
    <w:rsid w:val="00DE2A7C"/>
    <w:rsid w:val="00DE3387"/>
    <w:rsid w:val="00DE35CD"/>
    <w:rsid w:val="00DE3742"/>
    <w:rsid w:val="00DE381E"/>
    <w:rsid w:val="00DE3DF1"/>
    <w:rsid w:val="00DE3E12"/>
    <w:rsid w:val="00DE414D"/>
    <w:rsid w:val="00DE415C"/>
    <w:rsid w:val="00DE45A7"/>
    <w:rsid w:val="00DE4976"/>
    <w:rsid w:val="00DE4DAD"/>
    <w:rsid w:val="00DE4E79"/>
    <w:rsid w:val="00DE51E0"/>
    <w:rsid w:val="00DE544A"/>
    <w:rsid w:val="00DE594F"/>
    <w:rsid w:val="00DE5A7F"/>
    <w:rsid w:val="00DE5AC3"/>
    <w:rsid w:val="00DE688E"/>
    <w:rsid w:val="00DE696E"/>
    <w:rsid w:val="00DE6D28"/>
    <w:rsid w:val="00DE6ED0"/>
    <w:rsid w:val="00DE752D"/>
    <w:rsid w:val="00DE77BA"/>
    <w:rsid w:val="00DE7DD1"/>
    <w:rsid w:val="00DF0676"/>
    <w:rsid w:val="00DF0736"/>
    <w:rsid w:val="00DF082C"/>
    <w:rsid w:val="00DF08B0"/>
    <w:rsid w:val="00DF0CC8"/>
    <w:rsid w:val="00DF164D"/>
    <w:rsid w:val="00DF1D74"/>
    <w:rsid w:val="00DF219C"/>
    <w:rsid w:val="00DF2442"/>
    <w:rsid w:val="00DF27C5"/>
    <w:rsid w:val="00DF290C"/>
    <w:rsid w:val="00DF2FD5"/>
    <w:rsid w:val="00DF3891"/>
    <w:rsid w:val="00DF3E6B"/>
    <w:rsid w:val="00DF47C9"/>
    <w:rsid w:val="00DF4AC9"/>
    <w:rsid w:val="00DF4C02"/>
    <w:rsid w:val="00DF5019"/>
    <w:rsid w:val="00DF523A"/>
    <w:rsid w:val="00DF52F8"/>
    <w:rsid w:val="00DF5494"/>
    <w:rsid w:val="00DF54FC"/>
    <w:rsid w:val="00DF5760"/>
    <w:rsid w:val="00DF595B"/>
    <w:rsid w:val="00DF61CC"/>
    <w:rsid w:val="00DF63E5"/>
    <w:rsid w:val="00DF6543"/>
    <w:rsid w:val="00DF70BD"/>
    <w:rsid w:val="00DF76F6"/>
    <w:rsid w:val="00DF78BD"/>
    <w:rsid w:val="00DF7ABF"/>
    <w:rsid w:val="00DF7C8D"/>
    <w:rsid w:val="00DF7FB6"/>
    <w:rsid w:val="00E00561"/>
    <w:rsid w:val="00E005DA"/>
    <w:rsid w:val="00E006A1"/>
    <w:rsid w:val="00E0074C"/>
    <w:rsid w:val="00E00DEF"/>
    <w:rsid w:val="00E00F31"/>
    <w:rsid w:val="00E0116A"/>
    <w:rsid w:val="00E013A8"/>
    <w:rsid w:val="00E0150C"/>
    <w:rsid w:val="00E01BCF"/>
    <w:rsid w:val="00E0223B"/>
    <w:rsid w:val="00E024EC"/>
    <w:rsid w:val="00E02A09"/>
    <w:rsid w:val="00E02D87"/>
    <w:rsid w:val="00E02F21"/>
    <w:rsid w:val="00E02F3C"/>
    <w:rsid w:val="00E030AF"/>
    <w:rsid w:val="00E0376C"/>
    <w:rsid w:val="00E03A6A"/>
    <w:rsid w:val="00E048EE"/>
    <w:rsid w:val="00E04908"/>
    <w:rsid w:val="00E04936"/>
    <w:rsid w:val="00E049F1"/>
    <w:rsid w:val="00E04CEA"/>
    <w:rsid w:val="00E04F39"/>
    <w:rsid w:val="00E05295"/>
    <w:rsid w:val="00E05A05"/>
    <w:rsid w:val="00E05A1C"/>
    <w:rsid w:val="00E05A26"/>
    <w:rsid w:val="00E05A83"/>
    <w:rsid w:val="00E060DF"/>
    <w:rsid w:val="00E066F7"/>
    <w:rsid w:val="00E067A6"/>
    <w:rsid w:val="00E06AB4"/>
    <w:rsid w:val="00E06F4D"/>
    <w:rsid w:val="00E070E3"/>
    <w:rsid w:val="00E072C6"/>
    <w:rsid w:val="00E073B3"/>
    <w:rsid w:val="00E07C70"/>
    <w:rsid w:val="00E10197"/>
    <w:rsid w:val="00E101BE"/>
    <w:rsid w:val="00E1033F"/>
    <w:rsid w:val="00E103A1"/>
    <w:rsid w:val="00E1059E"/>
    <w:rsid w:val="00E10926"/>
    <w:rsid w:val="00E109AD"/>
    <w:rsid w:val="00E10AFB"/>
    <w:rsid w:val="00E10E22"/>
    <w:rsid w:val="00E114C1"/>
    <w:rsid w:val="00E11727"/>
    <w:rsid w:val="00E12343"/>
    <w:rsid w:val="00E1295A"/>
    <w:rsid w:val="00E12E14"/>
    <w:rsid w:val="00E12F42"/>
    <w:rsid w:val="00E130FA"/>
    <w:rsid w:val="00E13B81"/>
    <w:rsid w:val="00E144F2"/>
    <w:rsid w:val="00E14B9E"/>
    <w:rsid w:val="00E14F62"/>
    <w:rsid w:val="00E15029"/>
    <w:rsid w:val="00E15295"/>
    <w:rsid w:val="00E15567"/>
    <w:rsid w:val="00E156FC"/>
    <w:rsid w:val="00E15879"/>
    <w:rsid w:val="00E15EA1"/>
    <w:rsid w:val="00E162AE"/>
    <w:rsid w:val="00E164D8"/>
    <w:rsid w:val="00E16589"/>
    <w:rsid w:val="00E16661"/>
    <w:rsid w:val="00E16BE5"/>
    <w:rsid w:val="00E178AB"/>
    <w:rsid w:val="00E17FB8"/>
    <w:rsid w:val="00E20963"/>
    <w:rsid w:val="00E209CF"/>
    <w:rsid w:val="00E20E64"/>
    <w:rsid w:val="00E21332"/>
    <w:rsid w:val="00E213A9"/>
    <w:rsid w:val="00E214D1"/>
    <w:rsid w:val="00E21675"/>
    <w:rsid w:val="00E2175B"/>
    <w:rsid w:val="00E2179E"/>
    <w:rsid w:val="00E217C5"/>
    <w:rsid w:val="00E21F74"/>
    <w:rsid w:val="00E21FC0"/>
    <w:rsid w:val="00E22104"/>
    <w:rsid w:val="00E22484"/>
    <w:rsid w:val="00E22D37"/>
    <w:rsid w:val="00E23655"/>
    <w:rsid w:val="00E23660"/>
    <w:rsid w:val="00E239C0"/>
    <w:rsid w:val="00E23A3D"/>
    <w:rsid w:val="00E2425E"/>
    <w:rsid w:val="00E2432A"/>
    <w:rsid w:val="00E2451E"/>
    <w:rsid w:val="00E24754"/>
    <w:rsid w:val="00E2484D"/>
    <w:rsid w:val="00E25076"/>
    <w:rsid w:val="00E251B0"/>
    <w:rsid w:val="00E251CD"/>
    <w:rsid w:val="00E25388"/>
    <w:rsid w:val="00E25651"/>
    <w:rsid w:val="00E2585F"/>
    <w:rsid w:val="00E25BB4"/>
    <w:rsid w:val="00E25BD6"/>
    <w:rsid w:val="00E26876"/>
    <w:rsid w:val="00E2721D"/>
    <w:rsid w:val="00E30266"/>
    <w:rsid w:val="00E30911"/>
    <w:rsid w:val="00E30A67"/>
    <w:rsid w:val="00E30C60"/>
    <w:rsid w:val="00E30CB3"/>
    <w:rsid w:val="00E30DA4"/>
    <w:rsid w:val="00E30DFC"/>
    <w:rsid w:val="00E312CF"/>
    <w:rsid w:val="00E31D48"/>
    <w:rsid w:val="00E324B0"/>
    <w:rsid w:val="00E32793"/>
    <w:rsid w:val="00E32984"/>
    <w:rsid w:val="00E329D8"/>
    <w:rsid w:val="00E33055"/>
    <w:rsid w:val="00E33438"/>
    <w:rsid w:val="00E33AF0"/>
    <w:rsid w:val="00E33B63"/>
    <w:rsid w:val="00E33F5B"/>
    <w:rsid w:val="00E3405D"/>
    <w:rsid w:val="00E343AB"/>
    <w:rsid w:val="00E34667"/>
    <w:rsid w:val="00E34AB7"/>
    <w:rsid w:val="00E350AF"/>
    <w:rsid w:val="00E354BB"/>
    <w:rsid w:val="00E355F0"/>
    <w:rsid w:val="00E35CE8"/>
    <w:rsid w:val="00E365FA"/>
    <w:rsid w:val="00E3670B"/>
    <w:rsid w:val="00E367BA"/>
    <w:rsid w:val="00E36B49"/>
    <w:rsid w:val="00E373D8"/>
    <w:rsid w:val="00E3741E"/>
    <w:rsid w:val="00E37499"/>
    <w:rsid w:val="00E37684"/>
    <w:rsid w:val="00E37A29"/>
    <w:rsid w:val="00E37A2B"/>
    <w:rsid w:val="00E37B04"/>
    <w:rsid w:val="00E37F4D"/>
    <w:rsid w:val="00E40072"/>
    <w:rsid w:val="00E404EE"/>
    <w:rsid w:val="00E407EC"/>
    <w:rsid w:val="00E40C69"/>
    <w:rsid w:val="00E40E7B"/>
    <w:rsid w:val="00E41A9D"/>
    <w:rsid w:val="00E42234"/>
    <w:rsid w:val="00E42873"/>
    <w:rsid w:val="00E428B0"/>
    <w:rsid w:val="00E429C3"/>
    <w:rsid w:val="00E42B26"/>
    <w:rsid w:val="00E42C53"/>
    <w:rsid w:val="00E42D7F"/>
    <w:rsid w:val="00E432E8"/>
    <w:rsid w:val="00E434F1"/>
    <w:rsid w:val="00E435F8"/>
    <w:rsid w:val="00E43807"/>
    <w:rsid w:val="00E4387A"/>
    <w:rsid w:val="00E43A2E"/>
    <w:rsid w:val="00E4468D"/>
    <w:rsid w:val="00E44A71"/>
    <w:rsid w:val="00E44B97"/>
    <w:rsid w:val="00E453A8"/>
    <w:rsid w:val="00E456AF"/>
    <w:rsid w:val="00E456F6"/>
    <w:rsid w:val="00E45DBE"/>
    <w:rsid w:val="00E45FCC"/>
    <w:rsid w:val="00E46120"/>
    <w:rsid w:val="00E462C5"/>
    <w:rsid w:val="00E46679"/>
    <w:rsid w:val="00E46C0E"/>
    <w:rsid w:val="00E46C90"/>
    <w:rsid w:val="00E47599"/>
    <w:rsid w:val="00E475DB"/>
    <w:rsid w:val="00E47672"/>
    <w:rsid w:val="00E477A4"/>
    <w:rsid w:val="00E47F6D"/>
    <w:rsid w:val="00E50278"/>
    <w:rsid w:val="00E504C8"/>
    <w:rsid w:val="00E50A4C"/>
    <w:rsid w:val="00E50F87"/>
    <w:rsid w:val="00E5119B"/>
    <w:rsid w:val="00E512D6"/>
    <w:rsid w:val="00E5142C"/>
    <w:rsid w:val="00E5156B"/>
    <w:rsid w:val="00E5157F"/>
    <w:rsid w:val="00E51A27"/>
    <w:rsid w:val="00E51CF4"/>
    <w:rsid w:val="00E51ECB"/>
    <w:rsid w:val="00E51FD7"/>
    <w:rsid w:val="00E5208B"/>
    <w:rsid w:val="00E52308"/>
    <w:rsid w:val="00E5280C"/>
    <w:rsid w:val="00E529CE"/>
    <w:rsid w:val="00E52B36"/>
    <w:rsid w:val="00E52DAA"/>
    <w:rsid w:val="00E52EE9"/>
    <w:rsid w:val="00E531C5"/>
    <w:rsid w:val="00E53CDD"/>
    <w:rsid w:val="00E53DB6"/>
    <w:rsid w:val="00E544BE"/>
    <w:rsid w:val="00E544DB"/>
    <w:rsid w:val="00E54A68"/>
    <w:rsid w:val="00E55381"/>
    <w:rsid w:val="00E554A5"/>
    <w:rsid w:val="00E56AC9"/>
    <w:rsid w:val="00E56B8E"/>
    <w:rsid w:val="00E56D9C"/>
    <w:rsid w:val="00E60195"/>
    <w:rsid w:val="00E6087F"/>
    <w:rsid w:val="00E60F18"/>
    <w:rsid w:val="00E60FF5"/>
    <w:rsid w:val="00E61032"/>
    <w:rsid w:val="00E611E7"/>
    <w:rsid w:val="00E61222"/>
    <w:rsid w:val="00E61747"/>
    <w:rsid w:val="00E618AF"/>
    <w:rsid w:val="00E61BB6"/>
    <w:rsid w:val="00E61D16"/>
    <w:rsid w:val="00E61D20"/>
    <w:rsid w:val="00E61E7B"/>
    <w:rsid w:val="00E623A2"/>
    <w:rsid w:val="00E62490"/>
    <w:rsid w:val="00E62741"/>
    <w:rsid w:val="00E6279D"/>
    <w:rsid w:val="00E62CE0"/>
    <w:rsid w:val="00E62D23"/>
    <w:rsid w:val="00E63A14"/>
    <w:rsid w:val="00E63AB2"/>
    <w:rsid w:val="00E63CBA"/>
    <w:rsid w:val="00E640B6"/>
    <w:rsid w:val="00E64496"/>
    <w:rsid w:val="00E64609"/>
    <w:rsid w:val="00E64BE5"/>
    <w:rsid w:val="00E65420"/>
    <w:rsid w:val="00E655E3"/>
    <w:rsid w:val="00E657F2"/>
    <w:rsid w:val="00E659AB"/>
    <w:rsid w:val="00E65A5E"/>
    <w:rsid w:val="00E65DB4"/>
    <w:rsid w:val="00E65E10"/>
    <w:rsid w:val="00E6610D"/>
    <w:rsid w:val="00E66113"/>
    <w:rsid w:val="00E6612F"/>
    <w:rsid w:val="00E6629B"/>
    <w:rsid w:val="00E671E0"/>
    <w:rsid w:val="00E67360"/>
    <w:rsid w:val="00E67B9B"/>
    <w:rsid w:val="00E67D0E"/>
    <w:rsid w:val="00E70103"/>
    <w:rsid w:val="00E70424"/>
    <w:rsid w:val="00E709FC"/>
    <w:rsid w:val="00E70E34"/>
    <w:rsid w:val="00E7125D"/>
    <w:rsid w:val="00E712A3"/>
    <w:rsid w:val="00E71485"/>
    <w:rsid w:val="00E7181D"/>
    <w:rsid w:val="00E71AC0"/>
    <w:rsid w:val="00E71D56"/>
    <w:rsid w:val="00E72242"/>
    <w:rsid w:val="00E7224F"/>
    <w:rsid w:val="00E724D5"/>
    <w:rsid w:val="00E725A5"/>
    <w:rsid w:val="00E726D5"/>
    <w:rsid w:val="00E726F3"/>
    <w:rsid w:val="00E72987"/>
    <w:rsid w:val="00E72BCB"/>
    <w:rsid w:val="00E72E03"/>
    <w:rsid w:val="00E73192"/>
    <w:rsid w:val="00E73437"/>
    <w:rsid w:val="00E73F08"/>
    <w:rsid w:val="00E74590"/>
    <w:rsid w:val="00E745D5"/>
    <w:rsid w:val="00E748EF"/>
    <w:rsid w:val="00E7503D"/>
    <w:rsid w:val="00E75171"/>
    <w:rsid w:val="00E75BC9"/>
    <w:rsid w:val="00E75EC8"/>
    <w:rsid w:val="00E75FDB"/>
    <w:rsid w:val="00E7682F"/>
    <w:rsid w:val="00E76F19"/>
    <w:rsid w:val="00E773F0"/>
    <w:rsid w:val="00E77A99"/>
    <w:rsid w:val="00E77BEE"/>
    <w:rsid w:val="00E77C39"/>
    <w:rsid w:val="00E77D55"/>
    <w:rsid w:val="00E77E49"/>
    <w:rsid w:val="00E77FCD"/>
    <w:rsid w:val="00E80324"/>
    <w:rsid w:val="00E80523"/>
    <w:rsid w:val="00E809F0"/>
    <w:rsid w:val="00E80D0D"/>
    <w:rsid w:val="00E81260"/>
    <w:rsid w:val="00E81784"/>
    <w:rsid w:val="00E81A40"/>
    <w:rsid w:val="00E81B32"/>
    <w:rsid w:val="00E81F7E"/>
    <w:rsid w:val="00E82754"/>
    <w:rsid w:val="00E829F6"/>
    <w:rsid w:val="00E82EC8"/>
    <w:rsid w:val="00E834B3"/>
    <w:rsid w:val="00E83F62"/>
    <w:rsid w:val="00E8419E"/>
    <w:rsid w:val="00E84989"/>
    <w:rsid w:val="00E85275"/>
    <w:rsid w:val="00E8527D"/>
    <w:rsid w:val="00E8571C"/>
    <w:rsid w:val="00E85AC1"/>
    <w:rsid w:val="00E85F81"/>
    <w:rsid w:val="00E863A0"/>
    <w:rsid w:val="00E864C9"/>
    <w:rsid w:val="00E864F0"/>
    <w:rsid w:val="00E869AD"/>
    <w:rsid w:val="00E86C68"/>
    <w:rsid w:val="00E86F1F"/>
    <w:rsid w:val="00E87152"/>
    <w:rsid w:val="00E87409"/>
    <w:rsid w:val="00E8744B"/>
    <w:rsid w:val="00E874A9"/>
    <w:rsid w:val="00E87C78"/>
    <w:rsid w:val="00E9014A"/>
    <w:rsid w:val="00E901B3"/>
    <w:rsid w:val="00E90540"/>
    <w:rsid w:val="00E906CE"/>
    <w:rsid w:val="00E90AA0"/>
    <w:rsid w:val="00E90C12"/>
    <w:rsid w:val="00E91105"/>
    <w:rsid w:val="00E91696"/>
    <w:rsid w:val="00E9172B"/>
    <w:rsid w:val="00E91820"/>
    <w:rsid w:val="00E91B18"/>
    <w:rsid w:val="00E91C08"/>
    <w:rsid w:val="00E9216C"/>
    <w:rsid w:val="00E92250"/>
    <w:rsid w:val="00E9248D"/>
    <w:rsid w:val="00E92AC6"/>
    <w:rsid w:val="00E92BB2"/>
    <w:rsid w:val="00E937D2"/>
    <w:rsid w:val="00E938DA"/>
    <w:rsid w:val="00E93B21"/>
    <w:rsid w:val="00E93CBE"/>
    <w:rsid w:val="00E93E72"/>
    <w:rsid w:val="00E93EAA"/>
    <w:rsid w:val="00E9401D"/>
    <w:rsid w:val="00E9410F"/>
    <w:rsid w:val="00E9436F"/>
    <w:rsid w:val="00E943F1"/>
    <w:rsid w:val="00E946BA"/>
    <w:rsid w:val="00E9497E"/>
    <w:rsid w:val="00E94C16"/>
    <w:rsid w:val="00E952C1"/>
    <w:rsid w:val="00E9584C"/>
    <w:rsid w:val="00E95AC5"/>
    <w:rsid w:val="00E965B3"/>
    <w:rsid w:val="00E96BD8"/>
    <w:rsid w:val="00E9746F"/>
    <w:rsid w:val="00E97724"/>
    <w:rsid w:val="00E97CD7"/>
    <w:rsid w:val="00E97E6D"/>
    <w:rsid w:val="00EA0933"/>
    <w:rsid w:val="00EA0A8A"/>
    <w:rsid w:val="00EA154C"/>
    <w:rsid w:val="00EA1719"/>
    <w:rsid w:val="00EA1881"/>
    <w:rsid w:val="00EA20B4"/>
    <w:rsid w:val="00EA2130"/>
    <w:rsid w:val="00EA22AC"/>
    <w:rsid w:val="00EA2526"/>
    <w:rsid w:val="00EA26D2"/>
    <w:rsid w:val="00EA29A6"/>
    <w:rsid w:val="00EA2B20"/>
    <w:rsid w:val="00EA2B9F"/>
    <w:rsid w:val="00EA2D07"/>
    <w:rsid w:val="00EA2F82"/>
    <w:rsid w:val="00EA34C1"/>
    <w:rsid w:val="00EA362C"/>
    <w:rsid w:val="00EA428C"/>
    <w:rsid w:val="00EA44F9"/>
    <w:rsid w:val="00EA4700"/>
    <w:rsid w:val="00EA48A2"/>
    <w:rsid w:val="00EA4D84"/>
    <w:rsid w:val="00EA5784"/>
    <w:rsid w:val="00EA5B95"/>
    <w:rsid w:val="00EA5F84"/>
    <w:rsid w:val="00EA6530"/>
    <w:rsid w:val="00EA6872"/>
    <w:rsid w:val="00EA68E7"/>
    <w:rsid w:val="00EA6A50"/>
    <w:rsid w:val="00EA7028"/>
    <w:rsid w:val="00EA73E9"/>
    <w:rsid w:val="00EA7764"/>
    <w:rsid w:val="00EA788C"/>
    <w:rsid w:val="00EA7F43"/>
    <w:rsid w:val="00EB0222"/>
    <w:rsid w:val="00EB02A2"/>
    <w:rsid w:val="00EB033F"/>
    <w:rsid w:val="00EB0470"/>
    <w:rsid w:val="00EB06DF"/>
    <w:rsid w:val="00EB06F5"/>
    <w:rsid w:val="00EB08F6"/>
    <w:rsid w:val="00EB0CA2"/>
    <w:rsid w:val="00EB1908"/>
    <w:rsid w:val="00EB1E81"/>
    <w:rsid w:val="00EB1F3B"/>
    <w:rsid w:val="00EB20A8"/>
    <w:rsid w:val="00EB216D"/>
    <w:rsid w:val="00EB227A"/>
    <w:rsid w:val="00EB2BED"/>
    <w:rsid w:val="00EB2D7B"/>
    <w:rsid w:val="00EB331E"/>
    <w:rsid w:val="00EB34D7"/>
    <w:rsid w:val="00EB3972"/>
    <w:rsid w:val="00EB3A41"/>
    <w:rsid w:val="00EB3BC9"/>
    <w:rsid w:val="00EB3C2B"/>
    <w:rsid w:val="00EB4453"/>
    <w:rsid w:val="00EB480D"/>
    <w:rsid w:val="00EB4949"/>
    <w:rsid w:val="00EB49D8"/>
    <w:rsid w:val="00EB4AD9"/>
    <w:rsid w:val="00EB4B59"/>
    <w:rsid w:val="00EB4CAF"/>
    <w:rsid w:val="00EB4DC3"/>
    <w:rsid w:val="00EB50A5"/>
    <w:rsid w:val="00EB5ABD"/>
    <w:rsid w:val="00EB6443"/>
    <w:rsid w:val="00EB66CE"/>
    <w:rsid w:val="00EB6915"/>
    <w:rsid w:val="00EB6DC5"/>
    <w:rsid w:val="00EB7287"/>
    <w:rsid w:val="00EB72E0"/>
    <w:rsid w:val="00EB7A2D"/>
    <w:rsid w:val="00EB7F7A"/>
    <w:rsid w:val="00EC001A"/>
    <w:rsid w:val="00EC0037"/>
    <w:rsid w:val="00EC00D1"/>
    <w:rsid w:val="00EC02FA"/>
    <w:rsid w:val="00EC0964"/>
    <w:rsid w:val="00EC0C28"/>
    <w:rsid w:val="00EC0E76"/>
    <w:rsid w:val="00EC1091"/>
    <w:rsid w:val="00EC109E"/>
    <w:rsid w:val="00EC16DF"/>
    <w:rsid w:val="00EC176E"/>
    <w:rsid w:val="00EC1BF0"/>
    <w:rsid w:val="00EC28DB"/>
    <w:rsid w:val="00EC3701"/>
    <w:rsid w:val="00EC3CDB"/>
    <w:rsid w:val="00EC3FB0"/>
    <w:rsid w:val="00EC3FC4"/>
    <w:rsid w:val="00EC4648"/>
    <w:rsid w:val="00EC47F0"/>
    <w:rsid w:val="00EC4805"/>
    <w:rsid w:val="00EC48A2"/>
    <w:rsid w:val="00EC4917"/>
    <w:rsid w:val="00EC4918"/>
    <w:rsid w:val="00EC4AE9"/>
    <w:rsid w:val="00EC4C15"/>
    <w:rsid w:val="00EC4CE3"/>
    <w:rsid w:val="00EC4DAE"/>
    <w:rsid w:val="00EC4DEB"/>
    <w:rsid w:val="00EC4F01"/>
    <w:rsid w:val="00EC4FEC"/>
    <w:rsid w:val="00EC508E"/>
    <w:rsid w:val="00EC5921"/>
    <w:rsid w:val="00EC59CD"/>
    <w:rsid w:val="00EC5AE4"/>
    <w:rsid w:val="00EC5F20"/>
    <w:rsid w:val="00EC600E"/>
    <w:rsid w:val="00EC60EB"/>
    <w:rsid w:val="00EC6278"/>
    <w:rsid w:val="00EC6E3B"/>
    <w:rsid w:val="00EC7588"/>
    <w:rsid w:val="00EC7D24"/>
    <w:rsid w:val="00EC7F84"/>
    <w:rsid w:val="00ED00C2"/>
    <w:rsid w:val="00ED1011"/>
    <w:rsid w:val="00ED11E0"/>
    <w:rsid w:val="00ED165E"/>
    <w:rsid w:val="00ED1708"/>
    <w:rsid w:val="00ED19B6"/>
    <w:rsid w:val="00ED1C1A"/>
    <w:rsid w:val="00ED1CFB"/>
    <w:rsid w:val="00ED2163"/>
    <w:rsid w:val="00ED2247"/>
    <w:rsid w:val="00ED2929"/>
    <w:rsid w:val="00ED2B25"/>
    <w:rsid w:val="00ED2D7D"/>
    <w:rsid w:val="00ED2E48"/>
    <w:rsid w:val="00ED379D"/>
    <w:rsid w:val="00ED3971"/>
    <w:rsid w:val="00ED3B49"/>
    <w:rsid w:val="00ED3BCD"/>
    <w:rsid w:val="00ED4477"/>
    <w:rsid w:val="00ED4C66"/>
    <w:rsid w:val="00ED4DE6"/>
    <w:rsid w:val="00ED518F"/>
    <w:rsid w:val="00ED526D"/>
    <w:rsid w:val="00ED5866"/>
    <w:rsid w:val="00ED5963"/>
    <w:rsid w:val="00ED5B74"/>
    <w:rsid w:val="00ED5DF8"/>
    <w:rsid w:val="00ED611F"/>
    <w:rsid w:val="00ED6349"/>
    <w:rsid w:val="00ED63D1"/>
    <w:rsid w:val="00ED65DC"/>
    <w:rsid w:val="00ED6655"/>
    <w:rsid w:val="00ED68CA"/>
    <w:rsid w:val="00ED6A79"/>
    <w:rsid w:val="00ED6C13"/>
    <w:rsid w:val="00ED6C55"/>
    <w:rsid w:val="00ED75B0"/>
    <w:rsid w:val="00ED7610"/>
    <w:rsid w:val="00ED7875"/>
    <w:rsid w:val="00ED7891"/>
    <w:rsid w:val="00ED7AD8"/>
    <w:rsid w:val="00ED7D00"/>
    <w:rsid w:val="00EE03A6"/>
    <w:rsid w:val="00EE0652"/>
    <w:rsid w:val="00EE0699"/>
    <w:rsid w:val="00EE0716"/>
    <w:rsid w:val="00EE087F"/>
    <w:rsid w:val="00EE0D12"/>
    <w:rsid w:val="00EE0F5B"/>
    <w:rsid w:val="00EE10D5"/>
    <w:rsid w:val="00EE11C6"/>
    <w:rsid w:val="00EE1552"/>
    <w:rsid w:val="00EE16C7"/>
    <w:rsid w:val="00EE17C9"/>
    <w:rsid w:val="00EE2104"/>
    <w:rsid w:val="00EE231C"/>
    <w:rsid w:val="00EE245E"/>
    <w:rsid w:val="00EE282C"/>
    <w:rsid w:val="00EE286C"/>
    <w:rsid w:val="00EE2888"/>
    <w:rsid w:val="00EE33E2"/>
    <w:rsid w:val="00EE3931"/>
    <w:rsid w:val="00EE3C9A"/>
    <w:rsid w:val="00EE3D00"/>
    <w:rsid w:val="00EE3D6D"/>
    <w:rsid w:val="00EE4032"/>
    <w:rsid w:val="00EE404C"/>
    <w:rsid w:val="00EE40E2"/>
    <w:rsid w:val="00EE420C"/>
    <w:rsid w:val="00EE43AF"/>
    <w:rsid w:val="00EE44D3"/>
    <w:rsid w:val="00EE47A5"/>
    <w:rsid w:val="00EE4832"/>
    <w:rsid w:val="00EE524C"/>
    <w:rsid w:val="00EE5688"/>
    <w:rsid w:val="00EE57E8"/>
    <w:rsid w:val="00EE6580"/>
    <w:rsid w:val="00EE6CBC"/>
    <w:rsid w:val="00EE6E6A"/>
    <w:rsid w:val="00EE7159"/>
    <w:rsid w:val="00EE7697"/>
    <w:rsid w:val="00EE77A8"/>
    <w:rsid w:val="00EE79BB"/>
    <w:rsid w:val="00EF015C"/>
    <w:rsid w:val="00EF01ED"/>
    <w:rsid w:val="00EF0327"/>
    <w:rsid w:val="00EF06C2"/>
    <w:rsid w:val="00EF0891"/>
    <w:rsid w:val="00EF0987"/>
    <w:rsid w:val="00EF0A87"/>
    <w:rsid w:val="00EF0E05"/>
    <w:rsid w:val="00EF0EDD"/>
    <w:rsid w:val="00EF0F01"/>
    <w:rsid w:val="00EF1286"/>
    <w:rsid w:val="00EF16EF"/>
    <w:rsid w:val="00EF181F"/>
    <w:rsid w:val="00EF1A55"/>
    <w:rsid w:val="00EF1F87"/>
    <w:rsid w:val="00EF277E"/>
    <w:rsid w:val="00EF27AD"/>
    <w:rsid w:val="00EF2D4B"/>
    <w:rsid w:val="00EF38DC"/>
    <w:rsid w:val="00EF3FB6"/>
    <w:rsid w:val="00EF434F"/>
    <w:rsid w:val="00EF4A5C"/>
    <w:rsid w:val="00EF4ACD"/>
    <w:rsid w:val="00EF4F44"/>
    <w:rsid w:val="00EF53CB"/>
    <w:rsid w:val="00EF53E9"/>
    <w:rsid w:val="00EF5436"/>
    <w:rsid w:val="00EF543E"/>
    <w:rsid w:val="00EF5808"/>
    <w:rsid w:val="00EF59DA"/>
    <w:rsid w:val="00EF5A20"/>
    <w:rsid w:val="00EF5B5F"/>
    <w:rsid w:val="00EF5C7B"/>
    <w:rsid w:val="00EF65B4"/>
    <w:rsid w:val="00EF661D"/>
    <w:rsid w:val="00EF6BA8"/>
    <w:rsid w:val="00EF72DD"/>
    <w:rsid w:val="00EF7714"/>
    <w:rsid w:val="00EF77AE"/>
    <w:rsid w:val="00EF7877"/>
    <w:rsid w:val="00EF787F"/>
    <w:rsid w:val="00EF7CF4"/>
    <w:rsid w:val="00F00208"/>
    <w:rsid w:val="00F004D5"/>
    <w:rsid w:val="00F00736"/>
    <w:rsid w:val="00F009C4"/>
    <w:rsid w:val="00F009C8"/>
    <w:rsid w:val="00F01098"/>
    <w:rsid w:val="00F013DC"/>
    <w:rsid w:val="00F013DE"/>
    <w:rsid w:val="00F0167E"/>
    <w:rsid w:val="00F01701"/>
    <w:rsid w:val="00F01BF6"/>
    <w:rsid w:val="00F01CD5"/>
    <w:rsid w:val="00F02189"/>
    <w:rsid w:val="00F0223D"/>
    <w:rsid w:val="00F0253A"/>
    <w:rsid w:val="00F025D4"/>
    <w:rsid w:val="00F026B7"/>
    <w:rsid w:val="00F02720"/>
    <w:rsid w:val="00F02EBC"/>
    <w:rsid w:val="00F02FC7"/>
    <w:rsid w:val="00F032BD"/>
    <w:rsid w:val="00F03C1C"/>
    <w:rsid w:val="00F04B7E"/>
    <w:rsid w:val="00F04C65"/>
    <w:rsid w:val="00F05FC1"/>
    <w:rsid w:val="00F0602B"/>
    <w:rsid w:val="00F06312"/>
    <w:rsid w:val="00F063AF"/>
    <w:rsid w:val="00F07019"/>
    <w:rsid w:val="00F07061"/>
    <w:rsid w:val="00F07BC8"/>
    <w:rsid w:val="00F10179"/>
    <w:rsid w:val="00F1064A"/>
    <w:rsid w:val="00F106A5"/>
    <w:rsid w:val="00F10830"/>
    <w:rsid w:val="00F1088D"/>
    <w:rsid w:val="00F10CE8"/>
    <w:rsid w:val="00F11408"/>
    <w:rsid w:val="00F11418"/>
    <w:rsid w:val="00F11897"/>
    <w:rsid w:val="00F11AB8"/>
    <w:rsid w:val="00F126A2"/>
    <w:rsid w:val="00F12FB3"/>
    <w:rsid w:val="00F1311E"/>
    <w:rsid w:val="00F133D7"/>
    <w:rsid w:val="00F13C70"/>
    <w:rsid w:val="00F14165"/>
    <w:rsid w:val="00F1442A"/>
    <w:rsid w:val="00F151BD"/>
    <w:rsid w:val="00F155B6"/>
    <w:rsid w:val="00F1595D"/>
    <w:rsid w:val="00F15A77"/>
    <w:rsid w:val="00F15D51"/>
    <w:rsid w:val="00F15D93"/>
    <w:rsid w:val="00F160E3"/>
    <w:rsid w:val="00F164BA"/>
    <w:rsid w:val="00F16E76"/>
    <w:rsid w:val="00F17A82"/>
    <w:rsid w:val="00F17D3D"/>
    <w:rsid w:val="00F17DC9"/>
    <w:rsid w:val="00F17E79"/>
    <w:rsid w:val="00F17F0F"/>
    <w:rsid w:val="00F17FDE"/>
    <w:rsid w:val="00F206E7"/>
    <w:rsid w:val="00F20834"/>
    <w:rsid w:val="00F20B95"/>
    <w:rsid w:val="00F20E9B"/>
    <w:rsid w:val="00F20FE0"/>
    <w:rsid w:val="00F2159C"/>
    <w:rsid w:val="00F219BB"/>
    <w:rsid w:val="00F21AAF"/>
    <w:rsid w:val="00F22178"/>
    <w:rsid w:val="00F2220A"/>
    <w:rsid w:val="00F2220D"/>
    <w:rsid w:val="00F222E1"/>
    <w:rsid w:val="00F22483"/>
    <w:rsid w:val="00F2281A"/>
    <w:rsid w:val="00F22C9C"/>
    <w:rsid w:val="00F23093"/>
    <w:rsid w:val="00F2315A"/>
    <w:rsid w:val="00F2323B"/>
    <w:rsid w:val="00F23590"/>
    <w:rsid w:val="00F23731"/>
    <w:rsid w:val="00F23DA4"/>
    <w:rsid w:val="00F2584F"/>
    <w:rsid w:val="00F25ABE"/>
    <w:rsid w:val="00F25CFC"/>
    <w:rsid w:val="00F25EB9"/>
    <w:rsid w:val="00F26139"/>
    <w:rsid w:val="00F2631D"/>
    <w:rsid w:val="00F26693"/>
    <w:rsid w:val="00F26BA3"/>
    <w:rsid w:val="00F26F1F"/>
    <w:rsid w:val="00F27A0E"/>
    <w:rsid w:val="00F27B77"/>
    <w:rsid w:val="00F27C31"/>
    <w:rsid w:val="00F27C9B"/>
    <w:rsid w:val="00F30286"/>
    <w:rsid w:val="00F3043A"/>
    <w:rsid w:val="00F3047C"/>
    <w:rsid w:val="00F3070C"/>
    <w:rsid w:val="00F30C3E"/>
    <w:rsid w:val="00F30C75"/>
    <w:rsid w:val="00F30E7C"/>
    <w:rsid w:val="00F31789"/>
    <w:rsid w:val="00F317BD"/>
    <w:rsid w:val="00F31AFE"/>
    <w:rsid w:val="00F32122"/>
    <w:rsid w:val="00F32313"/>
    <w:rsid w:val="00F325AF"/>
    <w:rsid w:val="00F3290C"/>
    <w:rsid w:val="00F32969"/>
    <w:rsid w:val="00F3299E"/>
    <w:rsid w:val="00F3358F"/>
    <w:rsid w:val="00F3367F"/>
    <w:rsid w:val="00F33780"/>
    <w:rsid w:val="00F33860"/>
    <w:rsid w:val="00F33A2F"/>
    <w:rsid w:val="00F33B95"/>
    <w:rsid w:val="00F34569"/>
    <w:rsid w:val="00F34781"/>
    <w:rsid w:val="00F3483E"/>
    <w:rsid w:val="00F34B8D"/>
    <w:rsid w:val="00F34E83"/>
    <w:rsid w:val="00F3564B"/>
    <w:rsid w:val="00F35B7E"/>
    <w:rsid w:val="00F36001"/>
    <w:rsid w:val="00F36339"/>
    <w:rsid w:val="00F367E7"/>
    <w:rsid w:val="00F36869"/>
    <w:rsid w:val="00F368F1"/>
    <w:rsid w:val="00F36E08"/>
    <w:rsid w:val="00F374C3"/>
    <w:rsid w:val="00F37A04"/>
    <w:rsid w:val="00F37FEA"/>
    <w:rsid w:val="00F404D6"/>
    <w:rsid w:val="00F40C25"/>
    <w:rsid w:val="00F40CB1"/>
    <w:rsid w:val="00F40EC9"/>
    <w:rsid w:val="00F41444"/>
    <w:rsid w:val="00F419CF"/>
    <w:rsid w:val="00F41B5A"/>
    <w:rsid w:val="00F41BC5"/>
    <w:rsid w:val="00F41BED"/>
    <w:rsid w:val="00F41E8B"/>
    <w:rsid w:val="00F4210B"/>
    <w:rsid w:val="00F42207"/>
    <w:rsid w:val="00F4234F"/>
    <w:rsid w:val="00F4239D"/>
    <w:rsid w:val="00F42562"/>
    <w:rsid w:val="00F42858"/>
    <w:rsid w:val="00F42CA1"/>
    <w:rsid w:val="00F42CBC"/>
    <w:rsid w:val="00F43164"/>
    <w:rsid w:val="00F4333C"/>
    <w:rsid w:val="00F4352A"/>
    <w:rsid w:val="00F438CC"/>
    <w:rsid w:val="00F438ED"/>
    <w:rsid w:val="00F44056"/>
    <w:rsid w:val="00F443F2"/>
    <w:rsid w:val="00F444BB"/>
    <w:rsid w:val="00F449EC"/>
    <w:rsid w:val="00F45595"/>
    <w:rsid w:val="00F457AC"/>
    <w:rsid w:val="00F46629"/>
    <w:rsid w:val="00F46932"/>
    <w:rsid w:val="00F46DEB"/>
    <w:rsid w:val="00F46E07"/>
    <w:rsid w:val="00F475F7"/>
    <w:rsid w:val="00F4776B"/>
    <w:rsid w:val="00F47AE0"/>
    <w:rsid w:val="00F47B89"/>
    <w:rsid w:val="00F47DD9"/>
    <w:rsid w:val="00F5044A"/>
    <w:rsid w:val="00F5052B"/>
    <w:rsid w:val="00F51529"/>
    <w:rsid w:val="00F528F4"/>
    <w:rsid w:val="00F529D2"/>
    <w:rsid w:val="00F532E6"/>
    <w:rsid w:val="00F534A3"/>
    <w:rsid w:val="00F5358F"/>
    <w:rsid w:val="00F53616"/>
    <w:rsid w:val="00F538A8"/>
    <w:rsid w:val="00F53986"/>
    <w:rsid w:val="00F53ECA"/>
    <w:rsid w:val="00F53F39"/>
    <w:rsid w:val="00F5401C"/>
    <w:rsid w:val="00F54094"/>
    <w:rsid w:val="00F54B2B"/>
    <w:rsid w:val="00F54C74"/>
    <w:rsid w:val="00F554B4"/>
    <w:rsid w:val="00F55C44"/>
    <w:rsid w:val="00F56165"/>
    <w:rsid w:val="00F562A0"/>
    <w:rsid w:val="00F56327"/>
    <w:rsid w:val="00F56757"/>
    <w:rsid w:val="00F569C8"/>
    <w:rsid w:val="00F56CAE"/>
    <w:rsid w:val="00F5761E"/>
    <w:rsid w:val="00F5776E"/>
    <w:rsid w:val="00F577C7"/>
    <w:rsid w:val="00F57819"/>
    <w:rsid w:val="00F57962"/>
    <w:rsid w:val="00F57A53"/>
    <w:rsid w:val="00F57E05"/>
    <w:rsid w:val="00F6006F"/>
    <w:rsid w:val="00F60369"/>
    <w:rsid w:val="00F603DA"/>
    <w:rsid w:val="00F60D8F"/>
    <w:rsid w:val="00F61424"/>
    <w:rsid w:val="00F6175F"/>
    <w:rsid w:val="00F61ED3"/>
    <w:rsid w:val="00F62876"/>
    <w:rsid w:val="00F628EA"/>
    <w:rsid w:val="00F62AAB"/>
    <w:rsid w:val="00F62F24"/>
    <w:rsid w:val="00F6361F"/>
    <w:rsid w:val="00F639A9"/>
    <w:rsid w:val="00F64295"/>
    <w:rsid w:val="00F64528"/>
    <w:rsid w:val="00F64616"/>
    <w:rsid w:val="00F64B6B"/>
    <w:rsid w:val="00F656E8"/>
    <w:rsid w:val="00F65B97"/>
    <w:rsid w:val="00F65F67"/>
    <w:rsid w:val="00F664D3"/>
    <w:rsid w:val="00F6689E"/>
    <w:rsid w:val="00F669E2"/>
    <w:rsid w:val="00F66BF8"/>
    <w:rsid w:val="00F672CF"/>
    <w:rsid w:val="00F6749A"/>
    <w:rsid w:val="00F677F8"/>
    <w:rsid w:val="00F679D4"/>
    <w:rsid w:val="00F67D25"/>
    <w:rsid w:val="00F7049C"/>
    <w:rsid w:val="00F70AB3"/>
    <w:rsid w:val="00F7190D"/>
    <w:rsid w:val="00F71DBA"/>
    <w:rsid w:val="00F728A5"/>
    <w:rsid w:val="00F728CF"/>
    <w:rsid w:val="00F72941"/>
    <w:rsid w:val="00F73E7C"/>
    <w:rsid w:val="00F73F80"/>
    <w:rsid w:val="00F74106"/>
    <w:rsid w:val="00F7445D"/>
    <w:rsid w:val="00F747AD"/>
    <w:rsid w:val="00F74914"/>
    <w:rsid w:val="00F74AEE"/>
    <w:rsid w:val="00F74E5C"/>
    <w:rsid w:val="00F74F7D"/>
    <w:rsid w:val="00F75185"/>
    <w:rsid w:val="00F751E5"/>
    <w:rsid w:val="00F753D0"/>
    <w:rsid w:val="00F7577F"/>
    <w:rsid w:val="00F75783"/>
    <w:rsid w:val="00F75A6D"/>
    <w:rsid w:val="00F75B76"/>
    <w:rsid w:val="00F75DF7"/>
    <w:rsid w:val="00F75EF1"/>
    <w:rsid w:val="00F75FE6"/>
    <w:rsid w:val="00F76021"/>
    <w:rsid w:val="00F76A09"/>
    <w:rsid w:val="00F76A4B"/>
    <w:rsid w:val="00F76BFB"/>
    <w:rsid w:val="00F76C77"/>
    <w:rsid w:val="00F76F86"/>
    <w:rsid w:val="00F772C2"/>
    <w:rsid w:val="00F775DB"/>
    <w:rsid w:val="00F7792B"/>
    <w:rsid w:val="00F7795C"/>
    <w:rsid w:val="00F77A96"/>
    <w:rsid w:val="00F77CE6"/>
    <w:rsid w:val="00F77ED1"/>
    <w:rsid w:val="00F77F07"/>
    <w:rsid w:val="00F80334"/>
    <w:rsid w:val="00F80A19"/>
    <w:rsid w:val="00F80F4D"/>
    <w:rsid w:val="00F80FA6"/>
    <w:rsid w:val="00F8124C"/>
    <w:rsid w:val="00F81370"/>
    <w:rsid w:val="00F81546"/>
    <w:rsid w:val="00F81E3C"/>
    <w:rsid w:val="00F82023"/>
    <w:rsid w:val="00F82252"/>
    <w:rsid w:val="00F82816"/>
    <w:rsid w:val="00F82C1A"/>
    <w:rsid w:val="00F83029"/>
    <w:rsid w:val="00F83345"/>
    <w:rsid w:val="00F83C64"/>
    <w:rsid w:val="00F842A9"/>
    <w:rsid w:val="00F842F5"/>
    <w:rsid w:val="00F8453A"/>
    <w:rsid w:val="00F845F0"/>
    <w:rsid w:val="00F84658"/>
    <w:rsid w:val="00F848ED"/>
    <w:rsid w:val="00F84D5E"/>
    <w:rsid w:val="00F84DF1"/>
    <w:rsid w:val="00F85133"/>
    <w:rsid w:val="00F85312"/>
    <w:rsid w:val="00F855CC"/>
    <w:rsid w:val="00F858DE"/>
    <w:rsid w:val="00F85DE9"/>
    <w:rsid w:val="00F865DE"/>
    <w:rsid w:val="00F86CA7"/>
    <w:rsid w:val="00F86CC3"/>
    <w:rsid w:val="00F87414"/>
    <w:rsid w:val="00F8745C"/>
    <w:rsid w:val="00F876A2"/>
    <w:rsid w:val="00F87D5C"/>
    <w:rsid w:val="00F900FD"/>
    <w:rsid w:val="00F902B1"/>
    <w:rsid w:val="00F90315"/>
    <w:rsid w:val="00F90682"/>
    <w:rsid w:val="00F90836"/>
    <w:rsid w:val="00F9099B"/>
    <w:rsid w:val="00F90BFB"/>
    <w:rsid w:val="00F90EBD"/>
    <w:rsid w:val="00F90F1F"/>
    <w:rsid w:val="00F9142C"/>
    <w:rsid w:val="00F9187A"/>
    <w:rsid w:val="00F91DA2"/>
    <w:rsid w:val="00F92091"/>
    <w:rsid w:val="00F9258D"/>
    <w:rsid w:val="00F9281C"/>
    <w:rsid w:val="00F92D40"/>
    <w:rsid w:val="00F93246"/>
    <w:rsid w:val="00F932B1"/>
    <w:rsid w:val="00F93394"/>
    <w:rsid w:val="00F93661"/>
    <w:rsid w:val="00F939CD"/>
    <w:rsid w:val="00F93DD1"/>
    <w:rsid w:val="00F94200"/>
    <w:rsid w:val="00F94857"/>
    <w:rsid w:val="00F948AB"/>
    <w:rsid w:val="00F94A55"/>
    <w:rsid w:val="00F94A86"/>
    <w:rsid w:val="00F95B85"/>
    <w:rsid w:val="00F95C83"/>
    <w:rsid w:val="00F95D82"/>
    <w:rsid w:val="00F95E19"/>
    <w:rsid w:val="00F95FA6"/>
    <w:rsid w:val="00F96063"/>
    <w:rsid w:val="00F96114"/>
    <w:rsid w:val="00F96B71"/>
    <w:rsid w:val="00F96CD8"/>
    <w:rsid w:val="00F970D3"/>
    <w:rsid w:val="00F97B19"/>
    <w:rsid w:val="00F97C5B"/>
    <w:rsid w:val="00F97D87"/>
    <w:rsid w:val="00FA053C"/>
    <w:rsid w:val="00FA06C8"/>
    <w:rsid w:val="00FA07F4"/>
    <w:rsid w:val="00FA0DB0"/>
    <w:rsid w:val="00FA11A1"/>
    <w:rsid w:val="00FA15DF"/>
    <w:rsid w:val="00FA183F"/>
    <w:rsid w:val="00FA19E7"/>
    <w:rsid w:val="00FA1ED7"/>
    <w:rsid w:val="00FA244D"/>
    <w:rsid w:val="00FA24E2"/>
    <w:rsid w:val="00FA2786"/>
    <w:rsid w:val="00FA2A1D"/>
    <w:rsid w:val="00FA2CC4"/>
    <w:rsid w:val="00FA2FDC"/>
    <w:rsid w:val="00FA357C"/>
    <w:rsid w:val="00FA37D7"/>
    <w:rsid w:val="00FA3A9F"/>
    <w:rsid w:val="00FA3F3F"/>
    <w:rsid w:val="00FA4FAD"/>
    <w:rsid w:val="00FA50A4"/>
    <w:rsid w:val="00FA511C"/>
    <w:rsid w:val="00FA54C5"/>
    <w:rsid w:val="00FA54EE"/>
    <w:rsid w:val="00FA59C6"/>
    <w:rsid w:val="00FA5ABC"/>
    <w:rsid w:val="00FA5DC0"/>
    <w:rsid w:val="00FA688D"/>
    <w:rsid w:val="00FA68C7"/>
    <w:rsid w:val="00FA6B45"/>
    <w:rsid w:val="00FA6BBF"/>
    <w:rsid w:val="00FA6C21"/>
    <w:rsid w:val="00FA6CD7"/>
    <w:rsid w:val="00FA70D0"/>
    <w:rsid w:val="00FA7388"/>
    <w:rsid w:val="00FA7E3B"/>
    <w:rsid w:val="00FA7EFD"/>
    <w:rsid w:val="00FB0830"/>
    <w:rsid w:val="00FB0A7E"/>
    <w:rsid w:val="00FB0DC9"/>
    <w:rsid w:val="00FB170B"/>
    <w:rsid w:val="00FB1B35"/>
    <w:rsid w:val="00FB1BC0"/>
    <w:rsid w:val="00FB268B"/>
    <w:rsid w:val="00FB28D3"/>
    <w:rsid w:val="00FB29FE"/>
    <w:rsid w:val="00FB2CD3"/>
    <w:rsid w:val="00FB3578"/>
    <w:rsid w:val="00FB4C5B"/>
    <w:rsid w:val="00FB4FDA"/>
    <w:rsid w:val="00FB5240"/>
    <w:rsid w:val="00FB532F"/>
    <w:rsid w:val="00FB5BA2"/>
    <w:rsid w:val="00FB5CB1"/>
    <w:rsid w:val="00FB5FAE"/>
    <w:rsid w:val="00FB630F"/>
    <w:rsid w:val="00FB6651"/>
    <w:rsid w:val="00FB6ACD"/>
    <w:rsid w:val="00FB6F20"/>
    <w:rsid w:val="00FB7280"/>
    <w:rsid w:val="00FB7296"/>
    <w:rsid w:val="00FB7388"/>
    <w:rsid w:val="00FB7A09"/>
    <w:rsid w:val="00FB7A85"/>
    <w:rsid w:val="00FB7D30"/>
    <w:rsid w:val="00FC0484"/>
    <w:rsid w:val="00FC0787"/>
    <w:rsid w:val="00FC0959"/>
    <w:rsid w:val="00FC099B"/>
    <w:rsid w:val="00FC0E37"/>
    <w:rsid w:val="00FC100C"/>
    <w:rsid w:val="00FC104E"/>
    <w:rsid w:val="00FC15A6"/>
    <w:rsid w:val="00FC1734"/>
    <w:rsid w:val="00FC1AFA"/>
    <w:rsid w:val="00FC1C94"/>
    <w:rsid w:val="00FC29DC"/>
    <w:rsid w:val="00FC2A2D"/>
    <w:rsid w:val="00FC2DFB"/>
    <w:rsid w:val="00FC32DC"/>
    <w:rsid w:val="00FC3640"/>
    <w:rsid w:val="00FC48A1"/>
    <w:rsid w:val="00FC5077"/>
    <w:rsid w:val="00FC541A"/>
    <w:rsid w:val="00FC5666"/>
    <w:rsid w:val="00FC588C"/>
    <w:rsid w:val="00FC5E85"/>
    <w:rsid w:val="00FC5EE2"/>
    <w:rsid w:val="00FC6429"/>
    <w:rsid w:val="00FC6F70"/>
    <w:rsid w:val="00FC71D8"/>
    <w:rsid w:val="00FC71ED"/>
    <w:rsid w:val="00FC7300"/>
    <w:rsid w:val="00FC7304"/>
    <w:rsid w:val="00FC751A"/>
    <w:rsid w:val="00FC760B"/>
    <w:rsid w:val="00FC79E5"/>
    <w:rsid w:val="00FC7A22"/>
    <w:rsid w:val="00FC7EA5"/>
    <w:rsid w:val="00FD009D"/>
    <w:rsid w:val="00FD018A"/>
    <w:rsid w:val="00FD0456"/>
    <w:rsid w:val="00FD0501"/>
    <w:rsid w:val="00FD05DF"/>
    <w:rsid w:val="00FD0776"/>
    <w:rsid w:val="00FD084A"/>
    <w:rsid w:val="00FD1572"/>
    <w:rsid w:val="00FD17E1"/>
    <w:rsid w:val="00FD24CA"/>
    <w:rsid w:val="00FD2AC8"/>
    <w:rsid w:val="00FD2EB1"/>
    <w:rsid w:val="00FD3212"/>
    <w:rsid w:val="00FD32DD"/>
    <w:rsid w:val="00FD3765"/>
    <w:rsid w:val="00FD3DF3"/>
    <w:rsid w:val="00FD4046"/>
    <w:rsid w:val="00FD41B9"/>
    <w:rsid w:val="00FD4391"/>
    <w:rsid w:val="00FD4B33"/>
    <w:rsid w:val="00FD4BB7"/>
    <w:rsid w:val="00FD5388"/>
    <w:rsid w:val="00FD54A9"/>
    <w:rsid w:val="00FD5947"/>
    <w:rsid w:val="00FD5AE5"/>
    <w:rsid w:val="00FD5BCF"/>
    <w:rsid w:val="00FD5CE1"/>
    <w:rsid w:val="00FD5D1E"/>
    <w:rsid w:val="00FD5D48"/>
    <w:rsid w:val="00FD620D"/>
    <w:rsid w:val="00FD6266"/>
    <w:rsid w:val="00FD6359"/>
    <w:rsid w:val="00FD6977"/>
    <w:rsid w:val="00FD6B24"/>
    <w:rsid w:val="00FD6D65"/>
    <w:rsid w:val="00FD71FA"/>
    <w:rsid w:val="00FD749E"/>
    <w:rsid w:val="00FD7A1D"/>
    <w:rsid w:val="00FD7B1B"/>
    <w:rsid w:val="00FD7DC9"/>
    <w:rsid w:val="00FE018F"/>
    <w:rsid w:val="00FE059B"/>
    <w:rsid w:val="00FE06B8"/>
    <w:rsid w:val="00FE0C18"/>
    <w:rsid w:val="00FE0C82"/>
    <w:rsid w:val="00FE0D00"/>
    <w:rsid w:val="00FE1404"/>
    <w:rsid w:val="00FE16F9"/>
    <w:rsid w:val="00FE186F"/>
    <w:rsid w:val="00FE1901"/>
    <w:rsid w:val="00FE1A71"/>
    <w:rsid w:val="00FE1BB4"/>
    <w:rsid w:val="00FE2AD8"/>
    <w:rsid w:val="00FE2DD6"/>
    <w:rsid w:val="00FE2E6D"/>
    <w:rsid w:val="00FE300E"/>
    <w:rsid w:val="00FE3718"/>
    <w:rsid w:val="00FE39A2"/>
    <w:rsid w:val="00FE3A48"/>
    <w:rsid w:val="00FE3CE5"/>
    <w:rsid w:val="00FE4369"/>
    <w:rsid w:val="00FE4812"/>
    <w:rsid w:val="00FE4A87"/>
    <w:rsid w:val="00FE4E83"/>
    <w:rsid w:val="00FE5173"/>
    <w:rsid w:val="00FE561B"/>
    <w:rsid w:val="00FE56C3"/>
    <w:rsid w:val="00FE573C"/>
    <w:rsid w:val="00FE57B1"/>
    <w:rsid w:val="00FE607F"/>
    <w:rsid w:val="00FE61CE"/>
    <w:rsid w:val="00FE6298"/>
    <w:rsid w:val="00FE631B"/>
    <w:rsid w:val="00FE68F4"/>
    <w:rsid w:val="00FE6B0E"/>
    <w:rsid w:val="00FE70CF"/>
    <w:rsid w:val="00FE71CE"/>
    <w:rsid w:val="00FE7927"/>
    <w:rsid w:val="00FE7CA2"/>
    <w:rsid w:val="00FF016D"/>
    <w:rsid w:val="00FF0ED7"/>
    <w:rsid w:val="00FF10EE"/>
    <w:rsid w:val="00FF1879"/>
    <w:rsid w:val="00FF1AA4"/>
    <w:rsid w:val="00FF1BB4"/>
    <w:rsid w:val="00FF1EF9"/>
    <w:rsid w:val="00FF2228"/>
    <w:rsid w:val="00FF239A"/>
    <w:rsid w:val="00FF286F"/>
    <w:rsid w:val="00FF29C4"/>
    <w:rsid w:val="00FF2BEA"/>
    <w:rsid w:val="00FF2EDC"/>
    <w:rsid w:val="00FF2FB5"/>
    <w:rsid w:val="00FF3764"/>
    <w:rsid w:val="00FF3944"/>
    <w:rsid w:val="00FF3C96"/>
    <w:rsid w:val="00FF41DB"/>
    <w:rsid w:val="00FF4426"/>
    <w:rsid w:val="00FF4490"/>
    <w:rsid w:val="00FF478E"/>
    <w:rsid w:val="00FF47CD"/>
    <w:rsid w:val="00FF4AD5"/>
    <w:rsid w:val="00FF5254"/>
    <w:rsid w:val="00FF553C"/>
    <w:rsid w:val="00FF55D3"/>
    <w:rsid w:val="00FF56BF"/>
    <w:rsid w:val="00FF5ACA"/>
    <w:rsid w:val="00FF5AD2"/>
    <w:rsid w:val="00FF5AED"/>
    <w:rsid w:val="00FF5D75"/>
    <w:rsid w:val="00FF5FB3"/>
    <w:rsid w:val="00FF62D8"/>
    <w:rsid w:val="00FF6488"/>
    <w:rsid w:val="00FF6731"/>
    <w:rsid w:val="00FF67E8"/>
    <w:rsid w:val="00FF6EC6"/>
    <w:rsid w:val="00FF7278"/>
    <w:rsid w:val="00FF75CF"/>
    <w:rsid w:val="00FF77C2"/>
    <w:rsid w:val="00FF7D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380F9"/>
  <w15:chartTrackingRefBased/>
  <w15:docId w15:val="{4023CF07-6F50-4349-B05D-643D1ADA9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before="240"/>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9E0"/>
    <w:pPr>
      <w:spacing w:before="0"/>
      <w:ind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7C23C8"/>
    <w:pPr>
      <w:spacing w:after="120" w:line="480" w:lineRule="auto"/>
      <w:ind w:left="360"/>
    </w:pPr>
  </w:style>
  <w:style w:type="character" w:customStyle="1" w:styleId="BodyTextIndent2Char">
    <w:name w:val="Body Text Indent 2 Char"/>
    <w:basedOn w:val="DefaultParagraphFont"/>
    <w:link w:val="BodyTextIndent2"/>
    <w:rsid w:val="007C23C8"/>
    <w:rPr>
      <w:rFonts w:ascii="Times New Roman" w:eastAsia="Times New Roman" w:hAnsi="Times New Roman" w:cs="Times New Roman"/>
      <w:sz w:val="24"/>
      <w:szCs w:val="24"/>
    </w:rPr>
  </w:style>
  <w:style w:type="paragraph" w:customStyle="1" w:styleId="Default">
    <w:name w:val="Default"/>
    <w:rsid w:val="007C23C8"/>
    <w:pPr>
      <w:autoSpaceDE w:val="0"/>
      <w:autoSpaceDN w:val="0"/>
      <w:adjustRightInd w:val="0"/>
      <w:spacing w:before="0"/>
      <w:ind w:firstLine="0"/>
    </w:pPr>
    <w:rPr>
      <w:rFonts w:ascii="Times New Roman" w:eastAsia="Times New Roman" w:hAnsi="Times New Roman" w:cs="Times New Roman"/>
      <w:color w:val="000000"/>
      <w:sz w:val="24"/>
      <w:szCs w:val="24"/>
      <w:lang w:val="en-US"/>
    </w:rPr>
  </w:style>
  <w:style w:type="paragraph" w:styleId="CommentText">
    <w:name w:val="annotation text"/>
    <w:basedOn w:val="Normal"/>
    <w:link w:val="CommentTextChar1"/>
    <w:uiPriority w:val="99"/>
    <w:unhideWhenUsed/>
    <w:rsid w:val="007C23C8"/>
    <w:rPr>
      <w:sz w:val="20"/>
      <w:szCs w:val="20"/>
      <w:lang w:val="en-US"/>
    </w:rPr>
  </w:style>
  <w:style w:type="character" w:customStyle="1" w:styleId="CommentTextChar">
    <w:name w:val="Comment Text Char"/>
    <w:basedOn w:val="DefaultParagraphFont"/>
    <w:uiPriority w:val="99"/>
    <w:rsid w:val="007C23C8"/>
    <w:rPr>
      <w:rFonts w:ascii="Times New Roman" w:eastAsia="Times New Roman" w:hAnsi="Times New Roman" w:cs="Times New Roman"/>
      <w:sz w:val="20"/>
      <w:szCs w:val="20"/>
    </w:rPr>
  </w:style>
  <w:style w:type="character" w:customStyle="1" w:styleId="CommentTextChar1">
    <w:name w:val="Comment Text Char1"/>
    <w:link w:val="CommentText"/>
    <w:rsid w:val="007C23C8"/>
    <w:rPr>
      <w:rFonts w:ascii="Times New Roman" w:eastAsia="Times New Roman" w:hAnsi="Times New Roman" w:cs="Times New Roman"/>
      <w:sz w:val="20"/>
      <w:szCs w:val="20"/>
      <w:lang w:val="en-US"/>
    </w:rPr>
  </w:style>
  <w:style w:type="paragraph" w:styleId="Footer">
    <w:name w:val="footer"/>
    <w:basedOn w:val="Normal"/>
    <w:link w:val="FooterChar"/>
    <w:uiPriority w:val="99"/>
    <w:rsid w:val="007C23C8"/>
    <w:pPr>
      <w:tabs>
        <w:tab w:val="center" w:pos="4513"/>
        <w:tab w:val="right" w:pos="9026"/>
      </w:tabs>
    </w:pPr>
  </w:style>
  <w:style w:type="character" w:customStyle="1" w:styleId="FooterChar">
    <w:name w:val="Footer Char"/>
    <w:basedOn w:val="DefaultParagraphFont"/>
    <w:link w:val="Footer"/>
    <w:uiPriority w:val="99"/>
    <w:rsid w:val="007C23C8"/>
    <w:rPr>
      <w:rFonts w:ascii="Times New Roman" w:eastAsia="Times New Roman" w:hAnsi="Times New Roman" w:cs="Times New Roman"/>
      <w:sz w:val="24"/>
      <w:szCs w:val="24"/>
    </w:rPr>
  </w:style>
  <w:style w:type="character" w:styleId="Hyperlink">
    <w:name w:val="Hyperlink"/>
    <w:unhideWhenUsed/>
    <w:rsid w:val="007C23C8"/>
    <w:rPr>
      <w:color w:val="0000FF"/>
      <w:u w:val="single"/>
    </w:rPr>
  </w:style>
  <w:style w:type="character" w:customStyle="1" w:styleId="salnbdy">
    <w:name w:val="s_aln_bdy"/>
    <w:rsid w:val="007C23C8"/>
  </w:style>
  <w:style w:type="character" w:customStyle="1" w:styleId="slitbdy">
    <w:name w:val="s_lit_bdy"/>
    <w:rsid w:val="007C23C8"/>
  </w:style>
  <w:style w:type="character" w:customStyle="1" w:styleId="acttalineat">
    <w:name w:val="act_talineat"/>
    <w:rsid w:val="007C23C8"/>
  </w:style>
  <w:style w:type="character" w:styleId="CommentReference">
    <w:name w:val="annotation reference"/>
    <w:uiPriority w:val="99"/>
    <w:semiHidden/>
    <w:unhideWhenUsed/>
    <w:rsid w:val="008C66F3"/>
    <w:rPr>
      <w:sz w:val="16"/>
      <w:szCs w:val="16"/>
    </w:rPr>
  </w:style>
  <w:style w:type="paragraph" w:styleId="ListParagraph">
    <w:name w:val="List Paragraph"/>
    <w:basedOn w:val="Normal"/>
    <w:uiPriority w:val="34"/>
    <w:qFormat/>
    <w:rsid w:val="002C51A5"/>
    <w:pPr>
      <w:ind w:left="720"/>
      <w:contextualSpacing/>
    </w:pPr>
  </w:style>
  <w:style w:type="paragraph" w:styleId="BalloonText">
    <w:name w:val="Balloon Text"/>
    <w:basedOn w:val="Normal"/>
    <w:link w:val="BalloonTextChar"/>
    <w:uiPriority w:val="99"/>
    <w:semiHidden/>
    <w:unhideWhenUsed/>
    <w:rsid w:val="008A0C7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0C73"/>
    <w:rPr>
      <w:rFonts w:ascii="Segoe UI" w:eastAsia="Times New Roman" w:hAnsi="Segoe UI" w:cs="Segoe UI"/>
      <w:sz w:val="18"/>
      <w:szCs w:val="18"/>
    </w:rPr>
  </w:style>
  <w:style w:type="paragraph" w:styleId="BodyTextIndent">
    <w:name w:val="Body Text Indent"/>
    <w:basedOn w:val="Normal"/>
    <w:link w:val="BodyTextIndentChar"/>
    <w:uiPriority w:val="99"/>
    <w:semiHidden/>
    <w:unhideWhenUsed/>
    <w:rsid w:val="007D6A43"/>
    <w:pPr>
      <w:spacing w:after="120"/>
      <w:ind w:left="283"/>
    </w:pPr>
  </w:style>
  <w:style w:type="character" w:customStyle="1" w:styleId="BodyTextIndentChar">
    <w:name w:val="Body Text Indent Char"/>
    <w:basedOn w:val="DefaultParagraphFont"/>
    <w:link w:val="BodyTextIndent"/>
    <w:uiPriority w:val="99"/>
    <w:semiHidden/>
    <w:rsid w:val="007D6A43"/>
    <w:rPr>
      <w:rFonts w:ascii="Times New Roman" w:eastAsia="Times New Roman" w:hAnsi="Times New Roman" w:cs="Times New Roman"/>
      <w:sz w:val="24"/>
      <w:szCs w:val="24"/>
    </w:rPr>
  </w:style>
  <w:style w:type="paragraph" w:styleId="NormalWeb">
    <w:name w:val="Normal (Web)"/>
    <w:basedOn w:val="Normal"/>
    <w:uiPriority w:val="99"/>
    <w:rsid w:val="0016726D"/>
    <w:pPr>
      <w:spacing w:before="100" w:beforeAutospacing="1" w:after="100" w:afterAutospacing="1"/>
    </w:pPr>
    <w:rPr>
      <w:lang w:val="en-US"/>
    </w:rPr>
  </w:style>
  <w:style w:type="character" w:customStyle="1" w:styleId="UnresolvedMention1">
    <w:name w:val="Unresolved Mention1"/>
    <w:basedOn w:val="DefaultParagraphFont"/>
    <w:uiPriority w:val="99"/>
    <w:semiHidden/>
    <w:unhideWhenUsed/>
    <w:rsid w:val="001F649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B90AE3"/>
    <w:rPr>
      <w:b/>
      <w:bCs/>
      <w:lang w:val="en-GB"/>
    </w:rPr>
  </w:style>
  <w:style w:type="character" w:customStyle="1" w:styleId="CommentSubjectChar">
    <w:name w:val="Comment Subject Char"/>
    <w:basedOn w:val="CommentTextChar1"/>
    <w:link w:val="CommentSubject"/>
    <w:uiPriority w:val="99"/>
    <w:semiHidden/>
    <w:rsid w:val="00B90AE3"/>
    <w:rPr>
      <w:rFonts w:ascii="Times New Roman" w:eastAsia="Times New Roman" w:hAnsi="Times New Roman" w:cs="Times New Roman"/>
      <w:b/>
      <w:bCs/>
      <w:sz w:val="20"/>
      <w:szCs w:val="20"/>
      <w:lang w:val="en-US"/>
    </w:rPr>
  </w:style>
  <w:style w:type="character" w:customStyle="1" w:styleId="spctttl1">
    <w:name w:val="s_pct_ttl1"/>
    <w:basedOn w:val="DefaultParagraphFont"/>
    <w:rsid w:val="00E863A0"/>
    <w:rPr>
      <w:rFonts w:ascii="Verdana" w:hAnsi="Verdana" w:hint="default"/>
      <w:b/>
      <w:bCs/>
      <w:color w:val="8B0000"/>
      <w:sz w:val="20"/>
      <w:szCs w:val="20"/>
      <w:shd w:val="clear" w:color="auto" w:fill="FFFFFF"/>
    </w:rPr>
  </w:style>
  <w:style w:type="character" w:customStyle="1" w:styleId="spctbdy">
    <w:name w:val="s_pct_bdy"/>
    <w:basedOn w:val="DefaultParagraphFont"/>
    <w:rsid w:val="00E863A0"/>
    <w:rPr>
      <w:rFonts w:ascii="Verdana" w:hAnsi="Verdana" w:hint="default"/>
      <w:b w:val="0"/>
      <w:bCs w:val="0"/>
      <w:color w:val="000000"/>
      <w:sz w:val="20"/>
      <w:szCs w:val="20"/>
      <w:shd w:val="clear" w:color="auto" w:fill="FFFFFF"/>
    </w:rPr>
  </w:style>
  <w:style w:type="paragraph" w:customStyle="1" w:styleId="spar">
    <w:name w:val="s_par"/>
    <w:basedOn w:val="Normal"/>
    <w:rsid w:val="00C402D2"/>
    <w:pPr>
      <w:ind w:left="225"/>
    </w:pPr>
    <w:rPr>
      <w:rFonts w:eastAsiaTheme="minorEastAsia"/>
      <w:lang w:eastAsia="en-GB"/>
    </w:rPr>
  </w:style>
  <w:style w:type="paragraph" w:customStyle="1" w:styleId="sartttl">
    <w:name w:val="s_art_ttl"/>
    <w:basedOn w:val="Normal"/>
    <w:rsid w:val="00C402D2"/>
    <w:rPr>
      <w:rFonts w:ascii="Verdana" w:eastAsiaTheme="minorEastAsia" w:hAnsi="Verdana"/>
      <w:b/>
      <w:bCs/>
      <w:color w:val="24689B"/>
      <w:sz w:val="20"/>
      <w:szCs w:val="20"/>
      <w:lang w:eastAsia="en-GB"/>
    </w:rPr>
  </w:style>
  <w:style w:type="character" w:customStyle="1" w:styleId="salnttl1">
    <w:name w:val="s_aln_ttl1"/>
    <w:basedOn w:val="DefaultParagraphFont"/>
    <w:rsid w:val="00C402D2"/>
    <w:rPr>
      <w:rFonts w:ascii="Verdana" w:hAnsi="Verdana" w:hint="default"/>
      <w:b/>
      <w:bCs/>
      <w:vanish w:val="0"/>
      <w:webHidden w:val="0"/>
      <w:color w:val="8B0000"/>
      <w:sz w:val="20"/>
      <w:szCs w:val="20"/>
      <w:shd w:val="clear" w:color="auto" w:fill="FFFFFF"/>
      <w:specVanish w:val="0"/>
    </w:rPr>
  </w:style>
  <w:style w:type="character" w:customStyle="1" w:styleId="slitttl1">
    <w:name w:val="s_lit_ttl1"/>
    <w:basedOn w:val="DefaultParagraphFont"/>
    <w:rsid w:val="00C402D2"/>
    <w:rPr>
      <w:rFonts w:ascii="Verdana" w:hAnsi="Verdana" w:hint="default"/>
      <w:b/>
      <w:bCs/>
      <w:vanish w:val="0"/>
      <w:webHidden w:val="0"/>
      <w:color w:val="8B0000"/>
      <w:sz w:val="20"/>
      <w:szCs w:val="20"/>
      <w:shd w:val="clear" w:color="auto" w:fill="FFFFFF"/>
      <w:specVanish w:val="0"/>
    </w:rPr>
  </w:style>
  <w:style w:type="character" w:customStyle="1" w:styleId="salnttl">
    <w:name w:val="s_aln_ttl"/>
    <w:basedOn w:val="DefaultParagraphFont"/>
    <w:rsid w:val="00A91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914202">
      <w:bodyDiv w:val="1"/>
      <w:marLeft w:val="0"/>
      <w:marRight w:val="0"/>
      <w:marTop w:val="0"/>
      <w:marBottom w:val="0"/>
      <w:divBdr>
        <w:top w:val="none" w:sz="0" w:space="0" w:color="auto"/>
        <w:left w:val="none" w:sz="0" w:space="0" w:color="auto"/>
        <w:bottom w:val="none" w:sz="0" w:space="0" w:color="auto"/>
        <w:right w:val="none" w:sz="0" w:space="0" w:color="auto"/>
      </w:divBdr>
      <w:divsChild>
        <w:div w:id="798261170">
          <w:marLeft w:val="0"/>
          <w:marRight w:val="0"/>
          <w:marTop w:val="0"/>
          <w:marBottom w:val="0"/>
          <w:divBdr>
            <w:top w:val="none" w:sz="0" w:space="0" w:color="auto"/>
            <w:left w:val="none" w:sz="0" w:space="0" w:color="auto"/>
            <w:bottom w:val="none" w:sz="0" w:space="0" w:color="auto"/>
            <w:right w:val="none" w:sz="0" w:space="0" w:color="auto"/>
          </w:divBdr>
        </w:div>
      </w:divsChild>
    </w:div>
    <w:div w:id="290212455">
      <w:bodyDiv w:val="1"/>
      <w:marLeft w:val="0"/>
      <w:marRight w:val="0"/>
      <w:marTop w:val="0"/>
      <w:marBottom w:val="0"/>
      <w:divBdr>
        <w:top w:val="none" w:sz="0" w:space="0" w:color="auto"/>
        <w:left w:val="none" w:sz="0" w:space="0" w:color="auto"/>
        <w:bottom w:val="none" w:sz="0" w:space="0" w:color="auto"/>
        <w:right w:val="none" w:sz="0" w:space="0" w:color="auto"/>
      </w:divBdr>
    </w:div>
    <w:div w:id="361054219">
      <w:bodyDiv w:val="1"/>
      <w:marLeft w:val="0"/>
      <w:marRight w:val="0"/>
      <w:marTop w:val="0"/>
      <w:marBottom w:val="0"/>
      <w:divBdr>
        <w:top w:val="none" w:sz="0" w:space="0" w:color="auto"/>
        <w:left w:val="none" w:sz="0" w:space="0" w:color="auto"/>
        <w:bottom w:val="none" w:sz="0" w:space="0" w:color="auto"/>
        <w:right w:val="none" w:sz="0" w:space="0" w:color="auto"/>
      </w:divBdr>
      <w:divsChild>
        <w:div w:id="731193767">
          <w:marLeft w:val="0"/>
          <w:marRight w:val="0"/>
          <w:marTop w:val="0"/>
          <w:marBottom w:val="0"/>
          <w:divBdr>
            <w:top w:val="none" w:sz="0" w:space="0" w:color="auto"/>
            <w:left w:val="none" w:sz="0" w:space="0" w:color="auto"/>
            <w:bottom w:val="none" w:sz="0" w:space="0" w:color="auto"/>
            <w:right w:val="none" w:sz="0" w:space="0" w:color="auto"/>
          </w:divBdr>
        </w:div>
      </w:divsChild>
    </w:div>
    <w:div w:id="514392672">
      <w:bodyDiv w:val="1"/>
      <w:marLeft w:val="0"/>
      <w:marRight w:val="0"/>
      <w:marTop w:val="0"/>
      <w:marBottom w:val="0"/>
      <w:divBdr>
        <w:top w:val="none" w:sz="0" w:space="0" w:color="auto"/>
        <w:left w:val="none" w:sz="0" w:space="0" w:color="auto"/>
        <w:bottom w:val="none" w:sz="0" w:space="0" w:color="auto"/>
        <w:right w:val="none" w:sz="0" w:space="0" w:color="auto"/>
      </w:divBdr>
      <w:divsChild>
        <w:div w:id="2031645101">
          <w:marLeft w:val="0"/>
          <w:marRight w:val="0"/>
          <w:marTop w:val="0"/>
          <w:marBottom w:val="0"/>
          <w:divBdr>
            <w:top w:val="none" w:sz="0" w:space="0" w:color="auto"/>
            <w:left w:val="none" w:sz="0" w:space="0" w:color="auto"/>
            <w:bottom w:val="none" w:sz="0" w:space="0" w:color="auto"/>
            <w:right w:val="none" w:sz="0" w:space="0" w:color="auto"/>
          </w:divBdr>
          <w:divsChild>
            <w:div w:id="1076056492">
              <w:marLeft w:val="0"/>
              <w:marRight w:val="0"/>
              <w:marTop w:val="0"/>
              <w:marBottom w:val="0"/>
              <w:divBdr>
                <w:top w:val="none" w:sz="0" w:space="0" w:color="auto"/>
                <w:left w:val="none" w:sz="0" w:space="0" w:color="auto"/>
                <w:bottom w:val="none" w:sz="0" w:space="0" w:color="auto"/>
                <w:right w:val="none" w:sz="0" w:space="0" w:color="auto"/>
              </w:divBdr>
            </w:div>
            <w:div w:id="1682200665">
              <w:marLeft w:val="0"/>
              <w:marRight w:val="0"/>
              <w:marTop w:val="0"/>
              <w:marBottom w:val="0"/>
              <w:divBdr>
                <w:top w:val="none" w:sz="0" w:space="0" w:color="auto"/>
                <w:left w:val="none" w:sz="0" w:space="0" w:color="auto"/>
                <w:bottom w:val="none" w:sz="0" w:space="0" w:color="auto"/>
                <w:right w:val="none" w:sz="0" w:space="0" w:color="auto"/>
              </w:divBdr>
              <w:divsChild>
                <w:div w:id="1328364771">
                  <w:marLeft w:val="0"/>
                  <w:marRight w:val="0"/>
                  <w:marTop w:val="0"/>
                  <w:marBottom w:val="0"/>
                  <w:divBdr>
                    <w:top w:val="none" w:sz="0" w:space="0" w:color="auto"/>
                    <w:left w:val="none" w:sz="0" w:space="0" w:color="auto"/>
                    <w:bottom w:val="none" w:sz="0" w:space="0" w:color="auto"/>
                    <w:right w:val="none" w:sz="0" w:space="0" w:color="auto"/>
                  </w:divBdr>
                </w:div>
                <w:div w:id="1558010311">
                  <w:marLeft w:val="0"/>
                  <w:marRight w:val="0"/>
                  <w:marTop w:val="0"/>
                  <w:marBottom w:val="0"/>
                  <w:divBdr>
                    <w:top w:val="none" w:sz="0" w:space="0" w:color="auto"/>
                    <w:left w:val="none" w:sz="0" w:space="0" w:color="auto"/>
                    <w:bottom w:val="none" w:sz="0" w:space="0" w:color="auto"/>
                    <w:right w:val="none" w:sz="0" w:space="0" w:color="auto"/>
                  </w:divBdr>
                </w:div>
                <w:div w:id="141026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14334">
      <w:bodyDiv w:val="1"/>
      <w:marLeft w:val="0"/>
      <w:marRight w:val="0"/>
      <w:marTop w:val="0"/>
      <w:marBottom w:val="0"/>
      <w:divBdr>
        <w:top w:val="none" w:sz="0" w:space="0" w:color="auto"/>
        <w:left w:val="none" w:sz="0" w:space="0" w:color="auto"/>
        <w:bottom w:val="none" w:sz="0" w:space="0" w:color="auto"/>
        <w:right w:val="none" w:sz="0" w:space="0" w:color="auto"/>
      </w:divBdr>
    </w:div>
    <w:div w:id="857620700">
      <w:bodyDiv w:val="1"/>
      <w:marLeft w:val="0"/>
      <w:marRight w:val="0"/>
      <w:marTop w:val="0"/>
      <w:marBottom w:val="0"/>
      <w:divBdr>
        <w:top w:val="none" w:sz="0" w:space="0" w:color="auto"/>
        <w:left w:val="none" w:sz="0" w:space="0" w:color="auto"/>
        <w:bottom w:val="none" w:sz="0" w:space="0" w:color="auto"/>
        <w:right w:val="none" w:sz="0" w:space="0" w:color="auto"/>
      </w:divBdr>
      <w:divsChild>
        <w:div w:id="803084831">
          <w:marLeft w:val="0"/>
          <w:marRight w:val="0"/>
          <w:marTop w:val="0"/>
          <w:marBottom w:val="0"/>
          <w:divBdr>
            <w:top w:val="none" w:sz="0" w:space="0" w:color="auto"/>
            <w:left w:val="none" w:sz="0" w:space="0" w:color="auto"/>
            <w:bottom w:val="none" w:sz="0" w:space="0" w:color="auto"/>
            <w:right w:val="none" w:sz="0" w:space="0" w:color="auto"/>
          </w:divBdr>
          <w:divsChild>
            <w:div w:id="1704935830">
              <w:marLeft w:val="0"/>
              <w:marRight w:val="0"/>
              <w:marTop w:val="0"/>
              <w:marBottom w:val="0"/>
              <w:divBdr>
                <w:top w:val="none" w:sz="0" w:space="0" w:color="auto"/>
                <w:left w:val="none" w:sz="0" w:space="0" w:color="auto"/>
                <w:bottom w:val="none" w:sz="0" w:space="0" w:color="auto"/>
                <w:right w:val="none" w:sz="0" w:space="0" w:color="auto"/>
              </w:divBdr>
              <w:divsChild>
                <w:div w:id="375662657">
                  <w:marLeft w:val="0"/>
                  <w:marRight w:val="0"/>
                  <w:marTop w:val="0"/>
                  <w:marBottom w:val="0"/>
                  <w:divBdr>
                    <w:top w:val="none" w:sz="0" w:space="0" w:color="auto"/>
                    <w:left w:val="none" w:sz="0" w:space="0" w:color="auto"/>
                    <w:bottom w:val="none" w:sz="0" w:space="0" w:color="auto"/>
                    <w:right w:val="none" w:sz="0" w:space="0" w:color="auto"/>
                  </w:divBdr>
                  <w:divsChild>
                    <w:div w:id="487750518">
                      <w:marLeft w:val="0"/>
                      <w:marRight w:val="0"/>
                      <w:marTop w:val="0"/>
                      <w:marBottom w:val="0"/>
                      <w:divBdr>
                        <w:top w:val="none" w:sz="0" w:space="0" w:color="auto"/>
                        <w:left w:val="none" w:sz="0" w:space="0" w:color="auto"/>
                        <w:bottom w:val="none" w:sz="0" w:space="0" w:color="auto"/>
                        <w:right w:val="none" w:sz="0" w:space="0" w:color="auto"/>
                      </w:divBdr>
                      <w:divsChild>
                        <w:div w:id="456722567">
                          <w:marLeft w:val="0"/>
                          <w:marRight w:val="0"/>
                          <w:marTop w:val="0"/>
                          <w:marBottom w:val="0"/>
                          <w:divBdr>
                            <w:top w:val="none" w:sz="0" w:space="0" w:color="auto"/>
                            <w:left w:val="none" w:sz="0" w:space="0" w:color="auto"/>
                            <w:bottom w:val="none" w:sz="0" w:space="0" w:color="auto"/>
                            <w:right w:val="none" w:sz="0" w:space="0" w:color="auto"/>
                          </w:divBdr>
                          <w:divsChild>
                            <w:div w:id="1113356955">
                              <w:marLeft w:val="0"/>
                              <w:marRight w:val="0"/>
                              <w:marTop w:val="0"/>
                              <w:marBottom w:val="0"/>
                              <w:divBdr>
                                <w:top w:val="none" w:sz="0" w:space="0" w:color="auto"/>
                                <w:left w:val="none" w:sz="0" w:space="0" w:color="auto"/>
                                <w:bottom w:val="none" w:sz="0" w:space="0" w:color="auto"/>
                                <w:right w:val="none" w:sz="0" w:space="0" w:color="auto"/>
                              </w:divBdr>
                              <w:divsChild>
                                <w:div w:id="61066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5929331">
      <w:bodyDiv w:val="1"/>
      <w:marLeft w:val="0"/>
      <w:marRight w:val="0"/>
      <w:marTop w:val="0"/>
      <w:marBottom w:val="0"/>
      <w:divBdr>
        <w:top w:val="none" w:sz="0" w:space="0" w:color="auto"/>
        <w:left w:val="none" w:sz="0" w:space="0" w:color="auto"/>
        <w:bottom w:val="none" w:sz="0" w:space="0" w:color="auto"/>
        <w:right w:val="none" w:sz="0" w:space="0" w:color="auto"/>
      </w:divBdr>
      <w:divsChild>
        <w:div w:id="911696825">
          <w:marLeft w:val="0"/>
          <w:marRight w:val="0"/>
          <w:marTop w:val="0"/>
          <w:marBottom w:val="0"/>
          <w:divBdr>
            <w:top w:val="none" w:sz="0" w:space="0" w:color="auto"/>
            <w:left w:val="none" w:sz="0" w:space="0" w:color="auto"/>
            <w:bottom w:val="none" w:sz="0" w:space="0" w:color="auto"/>
            <w:right w:val="none" w:sz="0" w:space="0" w:color="auto"/>
          </w:divBdr>
          <w:divsChild>
            <w:div w:id="475072938">
              <w:marLeft w:val="0"/>
              <w:marRight w:val="0"/>
              <w:marTop w:val="0"/>
              <w:marBottom w:val="0"/>
              <w:divBdr>
                <w:top w:val="none" w:sz="0" w:space="0" w:color="auto"/>
                <w:left w:val="none" w:sz="0" w:space="0" w:color="auto"/>
                <w:bottom w:val="none" w:sz="0" w:space="0" w:color="auto"/>
                <w:right w:val="none" w:sz="0" w:space="0" w:color="auto"/>
              </w:divBdr>
              <w:divsChild>
                <w:div w:id="47993849">
                  <w:marLeft w:val="0"/>
                  <w:marRight w:val="0"/>
                  <w:marTop w:val="0"/>
                  <w:marBottom w:val="0"/>
                  <w:divBdr>
                    <w:top w:val="none" w:sz="0" w:space="0" w:color="auto"/>
                    <w:left w:val="none" w:sz="0" w:space="0" w:color="auto"/>
                    <w:bottom w:val="none" w:sz="0" w:space="0" w:color="auto"/>
                    <w:right w:val="none" w:sz="0" w:space="0" w:color="auto"/>
                  </w:divBdr>
                  <w:divsChild>
                    <w:div w:id="366563237">
                      <w:marLeft w:val="0"/>
                      <w:marRight w:val="0"/>
                      <w:marTop w:val="0"/>
                      <w:marBottom w:val="0"/>
                      <w:divBdr>
                        <w:top w:val="none" w:sz="0" w:space="0" w:color="auto"/>
                        <w:left w:val="none" w:sz="0" w:space="0" w:color="auto"/>
                        <w:bottom w:val="none" w:sz="0" w:space="0" w:color="auto"/>
                        <w:right w:val="none" w:sz="0" w:space="0" w:color="auto"/>
                      </w:divBdr>
                      <w:divsChild>
                        <w:div w:id="438330632">
                          <w:marLeft w:val="0"/>
                          <w:marRight w:val="0"/>
                          <w:marTop w:val="0"/>
                          <w:marBottom w:val="0"/>
                          <w:divBdr>
                            <w:top w:val="none" w:sz="0" w:space="0" w:color="auto"/>
                            <w:left w:val="none" w:sz="0" w:space="0" w:color="auto"/>
                            <w:bottom w:val="none" w:sz="0" w:space="0" w:color="auto"/>
                            <w:right w:val="none" w:sz="0" w:space="0" w:color="auto"/>
                          </w:divBdr>
                          <w:divsChild>
                            <w:div w:id="621962381">
                              <w:marLeft w:val="0"/>
                              <w:marRight w:val="0"/>
                              <w:marTop w:val="0"/>
                              <w:marBottom w:val="0"/>
                              <w:divBdr>
                                <w:top w:val="none" w:sz="0" w:space="0" w:color="auto"/>
                                <w:left w:val="none" w:sz="0" w:space="0" w:color="auto"/>
                                <w:bottom w:val="none" w:sz="0" w:space="0" w:color="auto"/>
                                <w:right w:val="none" w:sz="0" w:space="0" w:color="auto"/>
                              </w:divBdr>
                              <w:divsChild>
                                <w:div w:id="1572622496">
                                  <w:marLeft w:val="0"/>
                                  <w:marRight w:val="0"/>
                                  <w:marTop w:val="0"/>
                                  <w:marBottom w:val="0"/>
                                  <w:divBdr>
                                    <w:top w:val="none" w:sz="0" w:space="0" w:color="auto"/>
                                    <w:left w:val="none" w:sz="0" w:space="0" w:color="auto"/>
                                    <w:bottom w:val="none" w:sz="0" w:space="0" w:color="auto"/>
                                    <w:right w:val="none" w:sz="0" w:space="0" w:color="auto"/>
                                  </w:divBdr>
                                  <w:divsChild>
                                    <w:div w:id="1365255526">
                                      <w:marLeft w:val="0"/>
                                      <w:marRight w:val="0"/>
                                      <w:marTop w:val="0"/>
                                      <w:marBottom w:val="0"/>
                                      <w:divBdr>
                                        <w:top w:val="none" w:sz="0" w:space="0" w:color="auto"/>
                                        <w:left w:val="none" w:sz="0" w:space="0" w:color="auto"/>
                                        <w:bottom w:val="none" w:sz="0" w:space="0" w:color="auto"/>
                                        <w:right w:val="none" w:sz="0" w:space="0" w:color="auto"/>
                                      </w:divBdr>
                                      <w:divsChild>
                                        <w:div w:id="1409495436">
                                          <w:marLeft w:val="0"/>
                                          <w:marRight w:val="0"/>
                                          <w:marTop w:val="0"/>
                                          <w:marBottom w:val="0"/>
                                          <w:divBdr>
                                            <w:top w:val="none" w:sz="0" w:space="0" w:color="auto"/>
                                            <w:left w:val="none" w:sz="0" w:space="0" w:color="auto"/>
                                            <w:bottom w:val="none" w:sz="0" w:space="0" w:color="auto"/>
                                            <w:right w:val="none" w:sz="0" w:space="0" w:color="auto"/>
                                          </w:divBdr>
                                          <w:divsChild>
                                            <w:div w:id="642657115">
                                              <w:marLeft w:val="0"/>
                                              <w:marRight w:val="0"/>
                                              <w:marTop w:val="0"/>
                                              <w:marBottom w:val="0"/>
                                              <w:divBdr>
                                                <w:top w:val="none" w:sz="0" w:space="0" w:color="auto"/>
                                                <w:left w:val="none" w:sz="0" w:space="0" w:color="auto"/>
                                                <w:bottom w:val="none" w:sz="0" w:space="0" w:color="auto"/>
                                                <w:right w:val="none" w:sz="0" w:space="0" w:color="auto"/>
                                              </w:divBdr>
                                              <w:divsChild>
                                                <w:div w:id="27212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02667659">
      <w:bodyDiv w:val="1"/>
      <w:marLeft w:val="0"/>
      <w:marRight w:val="0"/>
      <w:marTop w:val="0"/>
      <w:marBottom w:val="0"/>
      <w:divBdr>
        <w:top w:val="none" w:sz="0" w:space="0" w:color="auto"/>
        <w:left w:val="none" w:sz="0" w:space="0" w:color="auto"/>
        <w:bottom w:val="none" w:sz="0" w:space="0" w:color="auto"/>
        <w:right w:val="none" w:sz="0" w:space="0" w:color="auto"/>
      </w:divBdr>
      <w:divsChild>
        <w:div w:id="1054625366">
          <w:marLeft w:val="0"/>
          <w:marRight w:val="0"/>
          <w:marTop w:val="0"/>
          <w:marBottom w:val="0"/>
          <w:divBdr>
            <w:top w:val="none" w:sz="0" w:space="0" w:color="auto"/>
            <w:left w:val="none" w:sz="0" w:space="0" w:color="auto"/>
            <w:bottom w:val="none" w:sz="0" w:space="0" w:color="auto"/>
            <w:right w:val="none" w:sz="0" w:space="0" w:color="auto"/>
          </w:divBdr>
        </w:div>
      </w:divsChild>
    </w:div>
    <w:div w:id="1214736040">
      <w:bodyDiv w:val="1"/>
      <w:marLeft w:val="0"/>
      <w:marRight w:val="0"/>
      <w:marTop w:val="0"/>
      <w:marBottom w:val="0"/>
      <w:divBdr>
        <w:top w:val="none" w:sz="0" w:space="0" w:color="auto"/>
        <w:left w:val="none" w:sz="0" w:space="0" w:color="auto"/>
        <w:bottom w:val="none" w:sz="0" w:space="0" w:color="auto"/>
        <w:right w:val="none" w:sz="0" w:space="0" w:color="auto"/>
      </w:divBdr>
      <w:divsChild>
        <w:div w:id="1156190177">
          <w:marLeft w:val="0"/>
          <w:marRight w:val="0"/>
          <w:marTop w:val="0"/>
          <w:marBottom w:val="0"/>
          <w:divBdr>
            <w:top w:val="none" w:sz="0" w:space="0" w:color="auto"/>
            <w:left w:val="none" w:sz="0" w:space="0" w:color="auto"/>
            <w:bottom w:val="none" w:sz="0" w:space="0" w:color="auto"/>
            <w:right w:val="none" w:sz="0" w:space="0" w:color="auto"/>
          </w:divBdr>
        </w:div>
      </w:divsChild>
    </w:div>
    <w:div w:id="1215047143">
      <w:bodyDiv w:val="1"/>
      <w:marLeft w:val="0"/>
      <w:marRight w:val="0"/>
      <w:marTop w:val="0"/>
      <w:marBottom w:val="0"/>
      <w:divBdr>
        <w:top w:val="none" w:sz="0" w:space="0" w:color="auto"/>
        <w:left w:val="none" w:sz="0" w:space="0" w:color="auto"/>
        <w:bottom w:val="none" w:sz="0" w:space="0" w:color="auto"/>
        <w:right w:val="none" w:sz="0" w:space="0" w:color="auto"/>
      </w:divBdr>
      <w:divsChild>
        <w:div w:id="682164960">
          <w:marLeft w:val="0"/>
          <w:marRight w:val="0"/>
          <w:marTop w:val="0"/>
          <w:marBottom w:val="0"/>
          <w:divBdr>
            <w:top w:val="none" w:sz="0" w:space="0" w:color="auto"/>
            <w:left w:val="none" w:sz="0" w:space="0" w:color="auto"/>
            <w:bottom w:val="none" w:sz="0" w:space="0" w:color="auto"/>
            <w:right w:val="none" w:sz="0" w:space="0" w:color="auto"/>
          </w:divBdr>
        </w:div>
      </w:divsChild>
    </w:div>
    <w:div w:id="1593390619">
      <w:bodyDiv w:val="1"/>
      <w:marLeft w:val="0"/>
      <w:marRight w:val="0"/>
      <w:marTop w:val="0"/>
      <w:marBottom w:val="0"/>
      <w:divBdr>
        <w:top w:val="none" w:sz="0" w:space="0" w:color="auto"/>
        <w:left w:val="none" w:sz="0" w:space="0" w:color="auto"/>
        <w:bottom w:val="none" w:sz="0" w:space="0" w:color="auto"/>
        <w:right w:val="none" w:sz="0" w:space="0" w:color="auto"/>
      </w:divBdr>
      <w:divsChild>
        <w:div w:id="1017848657">
          <w:marLeft w:val="0"/>
          <w:marRight w:val="0"/>
          <w:marTop w:val="0"/>
          <w:marBottom w:val="0"/>
          <w:divBdr>
            <w:top w:val="none" w:sz="0" w:space="0" w:color="auto"/>
            <w:left w:val="none" w:sz="0" w:space="0" w:color="auto"/>
            <w:bottom w:val="none" w:sz="0" w:space="0" w:color="auto"/>
            <w:right w:val="none" w:sz="0" w:space="0" w:color="auto"/>
          </w:divBdr>
          <w:divsChild>
            <w:div w:id="1922904175">
              <w:marLeft w:val="0"/>
              <w:marRight w:val="0"/>
              <w:marTop w:val="0"/>
              <w:marBottom w:val="0"/>
              <w:divBdr>
                <w:top w:val="none" w:sz="0" w:space="0" w:color="auto"/>
                <w:left w:val="none" w:sz="0" w:space="0" w:color="auto"/>
                <w:bottom w:val="none" w:sz="0" w:space="0" w:color="auto"/>
                <w:right w:val="none" w:sz="0" w:space="0" w:color="auto"/>
              </w:divBdr>
            </w:div>
            <w:div w:id="927813921">
              <w:marLeft w:val="0"/>
              <w:marRight w:val="0"/>
              <w:marTop w:val="0"/>
              <w:marBottom w:val="0"/>
              <w:divBdr>
                <w:top w:val="none" w:sz="0" w:space="0" w:color="auto"/>
                <w:left w:val="none" w:sz="0" w:space="0" w:color="auto"/>
                <w:bottom w:val="none" w:sz="0" w:space="0" w:color="auto"/>
                <w:right w:val="none" w:sz="0" w:space="0" w:color="auto"/>
              </w:divBdr>
            </w:div>
            <w:div w:id="182184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899014">
      <w:bodyDiv w:val="1"/>
      <w:marLeft w:val="0"/>
      <w:marRight w:val="0"/>
      <w:marTop w:val="0"/>
      <w:marBottom w:val="0"/>
      <w:divBdr>
        <w:top w:val="none" w:sz="0" w:space="0" w:color="auto"/>
        <w:left w:val="none" w:sz="0" w:space="0" w:color="auto"/>
        <w:bottom w:val="none" w:sz="0" w:space="0" w:color="auto"/>
        <w:right w:val="none" w:sz="0" w:space="0" w:color="auto"/>
      </w:divBdr>
      <w:divsChild>
        <w:div w:id="70590439">
          <w:marLeft w:val="0"/>
          <w:marRight w:val="0"/>
          <w:marTop w:val="0"/>
          <w:marBottom w:val="0"/>
          <w:divBdr>
            <w:top w:val="none" w:sz="0" w:space="0" w:color="auto"/>
            <w:left w:val="none" w:sz="0" w:space="0" w:color="auto"/>
            <w:bottom w:val="none" w:sz="0" w:space="0" w:color="auto"/>
            <w:right w:val="none" w:sz="0" w:space="0" w:color="auto"/>
          </w:divBdr>
        </w:div>
      </w:divsChild>
    </w:div>
    <w:div w:id="1901480695">
      <w:bodyDiv w:val="1"/>
      <w:marLeft w:val="0"/>
      <w:marRight w:val="0"/>
      <w:marTop w:val="0"/>
      <w:marBottom w:val="0"/>
      <w:divBdr>
        <w:top w:val="none" w:sz="0" w:space="0" w:color="auto"/>
        <w:left w:val="none" w:sz="0" w:space="0" w:color="auto"/>
        <w:bottom w:val="none" w:sz="0" w:space="0" w:color="auto"/>
        <w:right w:val="none" w:sz="0" w:space="0" w:color="auto"/>
      </w:divBdr>
      <w:divsChild>
        <w:div w:id="1039090595">
          <w:marLeft w:val="0"/>
          <w:marRight w:val="0"/>
          <w:marTop w:val="0"/>
          <w:marBottom w:val="0"/>
          <w:divBdr>
            <w:top w:val="none" w:sz="0" w:space="0" w:color="auto"/>
            <w:left w:val="none" w:sz="0" w:space="0" w:color="auto"/>
            <w:bottom w:val="none" w:sz="0" w:space="0" w:color="auto"/>
            <w:right w:val="none" w:sz="0" w:space="0" w:color="auto"/>
          </w:divBdr>
        </w:div>
      </w:divsChild>
    </w:div>
    <w:div w:id="2023432286">
      <w:bodyDiv w:val="1"/>
      <w:marLeft w:val="0"/>
      <w:marRight w:val="0"/>
      <w:marTop w:val="0"/>
      <w:marBottom w:val="0"/>
      <w:divBdr>
        <w:top w:val="none" w:sz="0" w:space="0" w:color="auto"/>
        <w:left w:val="none" w:sz="0" w:space="0" w:color="auto"/>
        <w:bottom w:val="none" w:sz="0" w:space="0" w:color="auto"/>
        <w:right w:val="none" w:sz="0" w:space="0" w:color="auto"/>
      </w:divBdr>
      <w:divsChild>
        <w:div w:id="1798256327">
          <w:marLeft w:val="0"/>
          <w:marRight w:val="0"/>
          <w:marTop w:val="0"/>
          <w:marBottom w:val="0"/>
          <w:divBdr>
            <w:top w:val="none" w:sz="0" w:space="0" w:color="auto"/>
            <w:left w:val="none" w:sz="0" w:space="0" w:color="auto"/>
            <w:bottom w:val="none" w:sz="0" w:space="0" w:color="auto"/>
            <w:right w:val="none" w:sz="0" w:space="0" w:color="auto"/>
          </w:divBdr>
          <w:divsChild>
            <w:div w:id="156024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6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33FEA-CD62-438F-8F16-94107B7DE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2824</TotalTime>
  <Pages>5</Pages>
  <Words>2143</Words>
  <Characters>12216</Characters>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2021-12-04T20:03:00Z</dcterms:created>
  <dcterms:modified xsi:type="dcterms:W3CDTF">2026-01-28T11:00:00Z</dcterms:modified>
</cp:coreProperties>
</file>